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spacing w:before="0" w:after="0" w:line="240" w:lineRule="auto"/>
        <w:ind w:firstLine="0"/>
        <w:textAlignment w:val="auto"/>
        <w:rPr>
          <w:rFonts w:hint="eastAsia"/>
          <w:color w:val="000000"/>
        </w:rPr>
      </w:pPr>
      <w:r>
        <w:rPr>
          <w:rFonts w:hint="eastAsia" w:ascii="宋体" w:hAnsi="宋体" w:eastAsia="宋体"/>
          <w:b/>
          <w:color w:val="auto"/>
          <w:kern w:val="0"/>
          <w:sz w:val="24"/>
          <w:lang w:val="zh-CN"/>
        </w:rPr>
        <w:t xml:space="preserve"> </w:t>
      </w:r>
      <w:bookmarkStart w:id="0" w:name="_GoBack"/>
      <w:r>
        <w:rPr>
          <w:rFonts w:hint="eastAsia" w:ascii="宋体" w:hAnsi="宋体" w:eastAsia="宋体"/>
          <w:color w:val="000000"/>
        </w:rPr>
        <w:t>招标公告</w:t>
      </w:r>
    </w:p>
    <w:p>
      <w:pPr>
        <w:autoSpaceDE w:val="0"/>
        <w:autoSpaceDN w:val="0"/>
        <w:adjustRightInd w:val="0"/>
        <w:spacing w:line="360" w:lineRule="auto"/>
        <w:ind w:firstLine="468" w:firstLineChars="195"/>
        <w:jc w:val="left"/>
        <w:rPr>
          <w:rFonts w:hint="eastAsia" w:ascii="宋体" w:hAnsi="宋体"/>
          <w:sz w:val="24"/>
          <w:szCs w:val="24"/>
          <w:lang w:val="en-US" w:eastAsia="zh-CN"/>
        </w:rPr>
      </w:pPr>
      <w:r>
        <w:rPr>
          <w:rFonts w:hint="eastAsia" w:ascii="宋体" w:hAnsi="宋体"/>
          <w:sz w:val="24"/>
          <w:szCs w:val="24"/>
          <w:lang w:val="en-US" w:eastAsia="zh-CN"/>
        </w:rPr>
        <w:t>合肥罍街文化旅游发展有限公司拟对</w:t>
      </w:r>
      <w:r>
        <w:rPr>
          <w:rFonts w:hint="eastAsia" w:ascii="宋体" w:hAnsi="宋体"/>
          <w:sz w:val="24"/>
          <w:szCs w:val="24"/>
          <w:lang w:val="zh-CN" w:eastAsia="zh-CN"/>
        </w:rPr>
        <w:t>“</w:t>
      </w:r>
      <w:r>
        <w:rPr>
          <w:rFonts w:hint="eastAsia" w:ascii="宋体" w:hAnsi="宋体"/>
          <w:sz w:val="24"/>
          <w:szCs w:val="24"/>
          <w:lang w:val="en-US" w:eastAsia="zh-CN"/>
        </w:rPr>
        <w:t>罍街雨污管道混接点及雨污水分流整治工程监理</w:t>
      </w:r>
      <w:r>
        <w:rPr>
          <w:rFonts w:hint="eastAsia" w:ascii="宋体" w:hAnsi="宋体"/>
          <w:sz w:val="24"/>
          <w:szCs w:val="24"/>
          <w:lang w:val="zh-CN" w:eastAsia="zh-CN"/>
        </w:rPr>
        <w:t>”</w:t>
      </w:r>
      <w:r>
        <w:rPr>
          <w:rFonts w:hint="eastAsia" w:ascii="宋体" w:hAnsi="宋体"/>
          <w:sz w:val="24"/>
          <w:szCs w:val="24"/>
          <w:lang w:val="en-US" w:eastAsia="zh-CN"/>
        </w:rPr>
        <w:t>（项目名称），进行国内公开招标，欢迎具备条件的国内投标人参加投标。</w:t>
      </w:r>
    </w:p>
    <w:p>
      <w:pPr>
        <w:autoSpaceDE w:val="0"/>
        <w:autoSpaceDN w:val="0"/>
        <w:adjustRightInd w:val="0"/>
        <w:spacing w:line="360" w:lineRule="auto"/>
        <w:ind w:firstLine="200"/>
        <w:jc w:val="left"/>
        <w:rPr>
          <w:rFonts w:hint="eastAsia" w:ascii="宋体" w:hAnsi="宋体"/>
          <w:sz w:val="24"/>
          <w:szCs w:val="24"/>
          <w:lang w:val="zh-CN" w:eastAsia="zh-CN"/>
        </w:rPr>
      </w:pPr>
      <w:r>
        <w:rPr>
          <w:rFonts w:hint="eastAsia" w:ascii="宋体" w:hAnsi="宋体"/>
          <w:sz w:val="24"/>
          <w:szCs w:val="24"/>
          <w:lang w:val="zh-CN" w:eastAsia="zh-CN"/>
        </w:rPr>
        <w:t>一、项目名称及内容：</w:t>
      </w:r>
    </w:p>
    <w:p>
      <w:pPr>
        <w:autoSpaceDE w:val="0"/>
        <w:autoSpaceDN w:val="0"/>
        <w:adjustRightInd w:val="0"/>
        <w:spacing w:line="360" w:lineRule="auto"/>
        <w:jc w:val="left"/>
        <w:rPr>
          <w:rFonts w:hint="eastAsia" w:ascii="宋体" w:hAnsi="宋体"/>
          <w:sz w:val="24"/>
          <w:szCs w:val="24"/>
          <w:lang w:val="zh-CN" w:eastAsia="zh-CN"/>
        </w:rPr>
      </w:pPr>
      <w:r>
        <w:rPr>
          <w:rFonts w:hint="eastAsia" w:ascii="宋体" w:hAnsi="宋体"/>
          <w:sz w:val="24"/>
          <w:szCs w:val="24"/>
          <w:lang w:val="zh-CN" w:eastAsia="zh-CN"/>
        </w:rPr>
        <w:t>1、项目编号：无</w:t>
      </w:r>
    </w:p>
    <w:p>
      <w:pPr>
        <w:autoSpaceDE w:val="0"/>
        <w:autoSpaceDN w:val="0"/>
        <w:adjustRightInd w:val="0"/>
        <w:spacing w:line="360" w:lineRule="auto"/>
        <w:jc w:val="left"/>
        <w:rPr>
          <w:rFonts w:hint="eastAsia" w:ascii="宋体" w:hAnsi="宋体"/>
          <w:sz w:val="24"/>
          <w:szCs w:val="24"/>
          <w:lang w:val="en-US" w:eastAsia="zh-CN"/>
        </w:rPr>
      </w:pPr>
      <w:r>
        <w:rPr>
          <w:rFonts w:hint="eastAsia" w:ascii="宋体" w:hAnsi="宋体"/>
          <w:sz w:val="24"/>
          <w:szCs w:val="24"/>
          <w:lang w:val="zh-CN" w:eastAsia="zh-CN"/>
        </w:rPr>
        <w:t>2、项目名称：</w:t>
      </w:r>
      <w:r>
        <w:rPr>
          <w:rFonts w:hint="eastAsia" w:ascii="宋体" w:hAnsi="宋体"/>
          <w:sz w:val="24"/>
          <w:szCs w:val="24"/>
          <w:lang w:val="en-US" w:eastAsia="zh-CN"/>
        </w:rPr>
        <w:t xml:space="preserve">罍街雨污管道混接点及雨污水分流整治工程监理 </w:t>
      </w:r>
    </w:p>
    <w:p>
      <w:pPr>
        <w:autoSpaceDE w:val="0"/>
        <w:autoSpaceDN w:val="0"/>
        <w:adjustRightInd w:val="0"/>
        <w:spacing w:line="360" w:lineRule="auto"/>
        <w:jc w:val="left"/>
        <w:rPr>
          <w:rFonts w:hint="eastAsia" w:ascii="宋体" w:hAnsi="宋体"/>
          <w:sz w:val="24"/>
          <w:szCs w:val="24"/>
          <w:lang w:val="en-US" w:eastAsia="zh-CN"/>
        </w:rPr>
      </w:pPr>
      <w:r>
        <w:rPr>
          <w:rFonts w:hint="eastAsia" w:ascii="宋体" w:hAnsi="宋体"/>
          <w:sz w:val="24"/>
          <w:szCs w:val="24"/>
          <w:lang w:val="en-US" w:eastAsia="zh-CN"/>
        </w:rPr>
        <w:t>3、项目地点：合肥市包河区罍街</w:t>
      </w:r>
    </w:p>
    <w:p>
      <w:pPr>
        <w:autoSpaceDE w:val="0"/>
        <w:autoSpaceDN w:val="0"/>
        <w:adjustRightInd w:val="0"/>
        <w:spacing w:line="360" w:lineRule="auto"/>
        <w:jc w:val="left"/>
        <w:rPr>
          <w:rFonts w:hint="eastAsia" w:ascii="宋体" w:hAnsi="宋体"/>
          <w:sz w:val="24"/>
          <w:szCs w:val="24"/>
          <w:lang w:val="en-US" w:eastAsia="zh-CN"/>
        </w:rPr>
      </w:pPr>
      <w:r>
        <w:rPr>
          <w:rFonts w:hint="eastAsia" w:ascii="宋体" w:hAnsi="宋体"/>
          <w:sz w:val="24"/>
          <w:szCs w:val="24"/>
          <w:lang w:val="en-US" w:eastAsia="zh-CN"/>
        </w:rPr>
        <w:t>4、招标人：合肥罍街文化旅游发展有限公司</w:t>
      </w:r>
    </w:p>
    <w:p>
      <w:pPr>
        <w:autoSpaceDE w:val="0"/>
        <w:autoSpaceDN w:val="0"/>
        <w:adjustRightInd w:val="0"/>
        <w:spacing w:line="360" w:lineRule="auto"/>
        <w:jc w:val="left"/>
        <w:rPr>
          <w:rFonts w:hint="eastAsia" w:ascii="宋体" w:hAnsi="宋体"/>
          <w:sz w:val="24"/>
          <w:szCs w:val="24"/>
          <w:lang w:val="zh-CN" w:eastAsia="zh-CN"/>
        </w:rPr>
      </w:pPr>
      <w:r>
        <w:rPr>
          <w:rFonts w:hint="eastAsia" w:ascii="宋体" w:hAnsi="宋体"/>
          <w:sz w:val="24"/>
          <w:szCs w:val="24"/>
          <w:lang w:val="en-US" w:eastAsia="zh-CN"/>
        </w:rPr>
        <w:t>5</w:t>
      </w:r>
      <w:r>
        <w:rPr>
          <w:rFonts w:hint="eastAsia" w:ascii="宋体" w:hAnsi="宋体"/>
          <w:sz w:val="24"/>
          <w:szCs w:val="24"/>
          <w:lang w:val="zh-CN" w:eastAsia="zh-CN"/>
        </w:rPr>
        <w:t>、项目业主：合肥罍街文化旅游发展有限公司</w:t>
      </w:r>
    </w:p>
    <w:p>
      <w:pPr>
        <w:autoSpaceDE w:val="0"/>
        <w:autoSpaceDN w:val="0"/>
        <w:adjustRightInd w:val="0"/>
        <w:spacing w:line="360" w:lineRule="auto"/>
        <w:ind w:left="240" w:hanging="240" w:hangingChars="100"/>
        <w:jc w:val="left"/>
        <w:rPr>
          <w:rFonts w:hint="eastAsia" w:ascii="宋体" w:hAnsi="宋体" w:eastAsia="宋体" w:cs="Times New Roman"/>
          <w:color w:val="auto"/>
          <w:sz w:val="24"/>
          <w:szCs w:val="18"/>
          <w:lang w:val="en-US" w:eastAsia="zh-CN"/>
        </w:rPr>
      </w:pPr>
      <w:r>
        <w:rPr>
          <w:rFonts w:hint="eastAsia" w:ascii="宋体" w:hAnsi="宋体"/>
          <w:sz w:val="24"/>
          <w:szCs w:val="24"/>
          <w:lang w:val="en-US" w:eastAsia="zh-CN"/>
        </w:rPr>
        <w:t>6</w:t>
      </w:r>
      <w:r>
        <w:rPr>
          <w:rFonts w:hint="eastAsia" w:ascii="宋体" w:hAnsi="宋体"/>
          <w:sz w:val="24"/>
          <w:szCs w:val="24"/>
          <w:lang w:val="zh-CN" w:eastAsia="zh-CN"/>
        </w:rPr>
        <w:t>、</w:t>
      </w:r>
      <w:r>
        <w:rPr>
          <w:rFonts w:hint="eastAsia" w:ascii="宋体" w:hAnsi="宋体"/>
          <w:sz w:val="24"/>
          <w:szCs w:val="24"/>
          <w:lang w:val="en-US" w:eastAsia="zh-CN"/>
        </w:rPr>
        <w:t xml:space="preserve">项目概况：本项目位于合肥市包河区罍街，罍街雨污管道混接点及雨污水分流整治工程监理；根据法律法规、工程建设标准、勘察设计文件及合同，在施工 阶段对建设工程质量、造价、进度进行控制，对合同、信息进行管理，对工程建设相关方的关系进行协调，并履行建设工程安全生产管理法定职责的服务活动。  </w:t>
      </w:r>
      <w:r>
        <w:rPr>
          <w:rFonts w:hint="eastAsia" w:ascii="宋体" w:hAnsi="宋体" w:eastAsia="宋体" w:cs="Times New Roman"/>
          <w:color w:val="auto"/>
          <w:sz w:val="24"/>
          <w:szCs w:val="18"/>
          <w:lang w:val="en-US" w:eastAsia="zh-CN"/>
        </w:rPr>
        <w:t xml:space="preserve"> </w:t>
      </w:r>
    </w:p>
    <w:p>
      <w:pPr>
        <w:autoSpaceDE w:val="0"/>
        <w:autoSpaceDN w:val="0"/>
        <w:adjustRightInd w:val="0"/>
        <w:spacing w:line="360" w:lineRule="auto"/>
        <w:jc w:val="left"/>
        <w:rPr>
          <w:rFonts w:hint="default"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7、项目概算：</w:t>
      </w:r>
      <w:r>
        <w:rPr>
          <w:rFonts w:hint="eastAsia" w:ascii="宋体" w:hAnsi="宋体" w:cs="Times New Roman"/>
          <w:b/>
          <w:bCs/>
          <w:color w:val="auto"/>
          <w:sz w:val="24"/>
          <w:szCs w:val="18"/>
          <w:lang w:val="en-US" w:eastAsia="zh-CN"/>
        </w:rPr>
        <w:t>7.75万</w:t>
      </w:r>
      <w:r>
        <w:rPr>
          <w:rFonts w:hint="eastAsia" w:ascii="宋体" w:hAnsi="宋体" w:eastAsia="宋体" w:cs="Times New Roman"/>
          <w:b/>
          <w:bCs/>
          <w:color w:val="auto"/>
          <w:sz w:val="24"/>
          <w:szCs w:val="18"/>
          <w:lang w:val="en-US" w:eastAsia="zh-CN"/>
        </w:rPr>
        <w:t>元</w:t>
      </w:r>
    </w:p>
    <w:p>
      <w:pPr>
        <w:autoSpaceDE w:val="0"/>
        <w:autoSpaceDN w:val="0"/>
        <w:adjustRightInd w:val="0"/>
        <w:spacing w:line="360" w:lineRule="auto"/>
        <w:jc w:val="left"/>
        <w:rPr>
          <w:rFonts w:hint="eastAsia" w:ascii="宋体" w:hAnsi="宋体"/>
          <w:color w:val="auto"/>
          <w:sz w:val="24"/>
          <w:szCs w:val="18"/>
          <w:lang w:val="en-US" w:eastAsia="zh-CN"/>
        </w:rPr>
      </w:pPr>
      <w:r>
        <w:rPr>
          <w:rFonts w:hint="eastAsia" w:ascii="宋体" w:hAnsi="宋体"/>
          <w:color w:val="auto"/>
          <w:sz w:val="24"/>
          <w:szCs w:val="18"/>
          <w:lang w:val="en-US" w:eastAsia="zh-CN"/>
        </w:rPr>
        <w:t>8、项目类别：工程服务类</w:t>
      </w:r>
    </w:p>
    <w:p>
      <w:pPr>
        <w:autoSpaceDE w:val="0"/>
        <w:autoSpaceDN w:val="0"/>
        <w:adjustRightInd w:val="0"/>
        <w:spacing w:line="360" w:lineRule="auto"/>
        <w:jc w:val="left"/>
        <w:rPr>
          <w:rFonts w:hint="default" w:ascii="宋体" w:hAnsi="宋体"/>
          <w:color w:val="auto"/>
          <w:sz w:val="24"/>
          <w:szCs w:val="18"/>
          <w:u w:val="none"/>
          <w:lang w:val="en-US" w:eastAsia="zh-CN"/>
        </w:rPr>
      </w:pPr>
      <w:r>
        <w:rPr>
          <w:rFonts w:hint="eastAsia" w:ascii="宋体" w:hAnsi="宋体"/>
          <w:color w:val="auto"/>
          <w:sz w:val="24"/>
          <w:szCs w:val="18"/>
          <w:lang w:val="en-US" w:eastAsia="zh-CN"/>
        </w:rPr>
        <w:t>9、标段划分：本项目共划分</w:t>
      </w:r>
      <w:r>
        <w:rPr>
          <w:rFonts w:hint="eastAsia" w:ascii="宋体" w:hAnsi="宋体"/>
          <w:color w:val="auto"/>
          <w:sz w:val="24"/>
          <w:szCs w:val="18"/>
          <w:u w:val="single"/>
          <w:lang w:val="en-US" w:eastAsia="zh-CN"/>
        </w:rPr>
        <w:t>1</w:t>
      </w:r>
      <w:r>
        <w:rPr>
          <w:rFonts w:hint="eastAsia" w:ascii="宋体" w:hAnsi="宋体"/>
          <w:color w:val="auto"/>
          <w:sz w:val="24"/>
          <w:szCs w:val="18"/>
          <w:u w:val="none"/>
          <w:lang w:val="en-US" w:eastAsia="zh-CN"/>
        </w:rPr>
        <w:t>个标段</w:t>
      </w:r>
    </w:p>
    <w:p>
      <w:pPr>
        <w:autoSpaceDE w:val="0"/>
        <w:autoSpaceDN w:val="0"/>
        <w:adjustRightInd w:val="0"/>
        <w:spacing w:before="120" w:beforeLines="50" w:line="360" w:lineRule="auto"/>
        <w:ind w:firstLine="200"/>
        <w:jc w:val="left"/>
        <w:rPr>
          <w:rFonts w:hint="eastAsia" w:ascii="宋体" w:hAnsi="宋体" w:eastAsia="宋体" w:cs="Times New Roman"/>
          <w:b/>
          <w:color w:val="auto"/>
          <w:kern w:val="0"/>
          <w:sz w:val="24"/>
          <w:lang w:val="en-US" w:eastAsia="zh-CN"/>
        </w:rPr>
      </w:pPr>
      <w:r>
        <w:rPr>
          <w:rFonts w:hint="eastAsia" w:ascii="宋体" w:hAnsi="宋体" w:eastAsia="宋体" w:cs="Times New Roman"/>
          <w:b/>
          <w:color w:val="auto"/>
          <w:kern w:val="0"/>
          <w:sz w:val="24"/>
          <w:lang w:val="en-US" w:eastAsia="zh-CN"/>
        </w:rPr>
        <w:t>二、投标人资格：</w:t>
      </w:r>
    </w:p>
    <w:p>
      <w:pPr>
        <w:autoSpaceDE w:val="0"/>
        <w:autoSpaceDN w:val="0"/>
        <w:adjustRightInd w:val="0"/>
        <w:spacing w:line="360" w:lineRule="auto"/>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1、投标人资质要求：投标人须具备下列资质之一：</w:t>
      </w:r>
    </w:p>
    <w:p>
      <w:pPr>
        <w:numPr>
          <w:ilvl w:val="0"/>
          <w:numId w:val="0"/>
        </w:numPr>
        <w:autoSpaceDE w:val="0"/>
        <w:autoSpaceDN w:val="0"/>
        <w:adjustRightInd w:val="0"/>
        <w:spacing w:line="360" w:lineRule="auto"/>
        <w:ind w:firstLine="240" w:firstLineChars="100"/>
        <w:jc w:val="left"/>
        <w:rPr>
          <w:rFonts w:hint="eastAsia" w:ascii="宋体" w:hAnsi="宋体" w:eastAsia="宋体" w:cs="Times New Roman"/>
          <w:color w:val="auto"/>
          <w:sz w:val="24"/>
          <w:szCs w:val="18"/>
          <w:lang w:val="en-US" w:eastAsia="zh-CN"/>
        </w:rPr>
      </w:pPr>
      <w:r>
        <w:rPr>
          <w:rFonts w:hint="eastAsia" w:ascii="宋体" w:hAnsi="宋体" w:eastAsia="宋体" w:cs="Times New Roman"/>
          <w:color w:val="auto"/>
          <w:sz w:val="24"/>
          <w:szCs w:val="18"/>
          <w:lang w:val="en-US" w:eastAsia="zh-CN"/>
        </w:rPr>
        <w:t>（1）</w:t>
      </w:r>
      <w:r>
        <w:rPr>
          <w:rFonts w:hint="eastAsia" w:ascii="宋体" w:hAnsi="宋体" w:cs="Times New Roman"/>
          <w:b/>
          <w:bCs/>
          <w:color w:val="auto"/>
          <w:sz w:val="24"/>
          <w:szCs w:val="18"/>
          <w:lang w:val="en-US" w:eastAsia="zh-CN"/>
        </w:rPr>
        <w:t>房屋建筑工程监理乙级以上或市政公用工程监理乙级以上资质</w:t>
      </w:r>
      <w:r>
        <w:rPr>
          <w:rFonts w:hint="eastAsia" w:ascii="宋体" w:hAnsi="宋体" w:eastAsia="宋体" w:cs="Times New Roman"/>
          <w:color w:val="auto"/>
          <w:sz w:val="24"/>
          <w:szCs w:val="18"/>
          <w:lang w:val="en-US" w:eastAsia="zh-CN"/>
        </w:rPr>
        <w:t>；</w:t>
      </w:r>
    </w:p>
    <w:p>
      <w:pPr>
        <w:numPr>
          <w:ilvl w:val="0"/>
          <w:numId w:val="0"/>
        </w:numPr>
        <w:autoSpaceDE w:val="0"/>
        <w:autoSpaceDN w:val="0"/>
        <w:adjustRightInd w:val="0"/>
        <w:spacing w:line="360" w:lineRule="auto"/>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.本项目</w:t>
      </w:r>
      <w:r>
        <w:rPr>
          <w:rFonts w:hint="eastAsia" w:ascii="宋体" w:hAnsi="宋体"/>
          <w:sz w:val="24"/>
          <w:szCs w:val="24"/>
          <w:u w:val="none"/>
          <w:lang w:val="en-US" w:eastAsia="zh-CN"/>
        </w:rPr>
        <w:t>不</w:t>
      </w:r>
      <w:r>
        <w:rPr>
          <w:rFonts w:hint="eastAsia" w:ascii="宋体" w:hAnsi="宋体"/>
          <w:sz w:val="24"/>
          <w:szCs w:val="24"/>
        </w:rPr>
        <w:t>接受联合体投标；</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.投标人存在以下不良信用记录情形之一的，不得推荐为中标候选人，不得确定为中标人：</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24"/>
        </w:rPr>
        <w:t>1）投标人被人民法院列入失信被执行人的；</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24"/>
        </w:rPr>
        <w:t xml:space="preserve">2）投标人或其法定代表人被人民检察院列入行贿犯罪档案的； </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24"/>
        </w:rPr>
        <w:t>3）投标人被工商行政管理部门列入企业经营异常名录的；</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24"/>
        </w:rPr>
        <w:t>4）投标人被税务部门列入重大税收违法案件当事人名单的；</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18"/>
        </w:rPr>
        <w:t>5）投标人被合肥市人社部门列入拖欠农民工工资黑名单的；</w:t>
      </w:r>
    </w:p>
    <w:p>
      <w:pPr>
        <w:autoSpaceDE w:val="0"/>
        <w:autoSpaceDN w:val="0"/>
        <w:adjustRightInd w:val="0"/>
        <w:spacing w:line="360" w:lineRule="auto"/>
        <w:ind w:firstLine="468" w:firstLineChars="195"/>
        <w:jc w:val="left"/>
        <w:rPr>
          <w:rFonts w:hint="eastAsia" w:ascii="宋体" w:hAnsi="宋体"/>
          <w:sz w:val="24"/>
          <w:szCs w:val="24"/>
        </w:rPr>
      </w:pPr>
      <w:r>
        <w:rPr>
          <w:rFonts w:hint="eastAsia" w:ascii="宋体" w:hAnsi="宋体"/>
          <w:sz w:val="24"/>
          <w:szCs w:val="24"/>
        </w:rPr>
        <w:t>6) 投标人被合肥市城乡建设局因安全生产责任事故限制在合肥行政区域内承接新的工程项目且在限制期内的。</w:t>
      </w:r>
    </w:p>
    <w:p>
      <w:pPr>
        <w:autoSpaceDE w:val="0"/>
        <w:autoSpaceDN w:val="0"/>
        <w:adjustRightInd w:val="0"/>
        <w:spacing w:line="360" w:lineRule="auto"/>
        <w:ind w:firstLine="200"/>
        <w:jc w:val="left"/>
        <w:rPr>
          <w:rFonts w:ascii="宋体" w:hAnsi="宋体"/>
          <w:b/>
          <w:bCs/>
          <w:sz w:val="24"/>
          <w:szCs w:val="24"/>
        </w:rPr>
      </w:pPr>
      <w:r>
        <w:rPr>
          <w:rFonts w:hint="eastAsia" w:ascii="宋体" w:hAnsi="宋体"/>
          <w:b/>
          <w:bCs/>
          <w:sz w:val="24"/>
          <w:szCs w:val="24"/>
        </w:rPr>
        <w:t>三、招标文件的获取及招标文件发售办法</w:t>
      </w:r>
    </w:p>
    <w:p>
      <w:pPr>
        <w:autoSpaceDE w:val="0"/>
        <w:autoSpaceDN w:val="0"/>
        <w:adjustRightInd w:val="0"/>
        <w:spacing w:line="360" w:lineRule="auto"/>
        <w:ind w:firstLine="200"/>
        <w:jc w:val="left"/>
        <w:rPr>
          <w:rFonts w:ascii="宋体" w:hAnsi="宋体"/>
          <w:bCs/>
          <w:color w:val="auto"/>
          <w:sz w:val="24"/>
          <w:szCs w:val="24"/>
          <w:highlight w:val="yellow"/>
        </w:rPr>
      </w:pPr>
      <w:r>
        <w:rPr>
          <w:rFonts w:hint="eastAsia" w:ascii="宋体" w:hAnsi="宋体"/>
          <w:bCs/>
          <w:sz w:val="24"/>
          <w:szCs w:val="24"/>
        </w:rPr>
        <w:t>1.获取时间：</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 </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24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上</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10</w:t>
      </w:r>
      <w:r>
        <w:rPr>
          <w:rFonts w:hint="eastAsia" w:ascii="宋体" w:hAnsi="宋体"/>
          <w:bCs/>
          <w:color w:val="auto"/>
          <w:sz w:val="24"/>
          <w:szCs w:val="24"/>
          <w:highlight w:val="yellow"/>
        </w:rPr>
        <w:t>:00至</w:t>
      </w:r>
      <w:r>
        <w:rPr>
          <w:rFonts w:hint="eastAsia" w:ascii="宋体" w:hAnsi="宋体"/>
          <w:bCs/>
          <w:color w:val="auto"/>
          <w:sz w:val="24"/>
          <w:szCs w:val="24"/>
          <w:highlight w:val="yellow"/>
          <w:u w:val="single"/>
        </w:rPr>
        <w:t xml:space="preserve"> 20</w:t>
      </w:r>
      <w:r>
        <w:rPr>
          <w:rFonts w:hint="eastAsia" w:ascii="宋体" w:hAnsi="宋体"/>
          <w:bCs/>
          <w:color w:val="auto"/>
          <w:sz w:val="24"/>
          <w:szCs w:val="24"/>
          <w:highlight w:val="yellow"/>
          <w:u w:val="single"/>
          <w:lang w:val="en-US" w:eastAsia="zh-CN"/>
        </w:rPr>
        <w:t>24</w:t>
      </w:r>
      <w:r>
        <w:rPr>
          <w:rFonts w:hint="eastAsia" w:ascii="宋体" w:hAnsi="宋体"/>
          <w:bCs/>
          <w:color w:val="auto"/>
          <w:sz w:val="24"/>
          <w:szCs w:val="24"/>
          <w:highlight w:val="yellow"/>
        </w:rPr>
        <w:t>年</w:t>
      </w:r>
      <w:r>
        <w:rPr>
          <w:rFonts w:hint="eastAsia" w:ascii="宋体" w:hAnsi="宋体"/>
          <w:bCs/>
          <w:color w:val="auto"/>
          <w:sz w:val="24"/>
          <w:szCs w:val="24"/>
          <w:highlight w:val="yellow"/>
          <w:u w:val="single"/>
          <w:lang w:val="en-US" w:eastAsia="zh-CN"/>
        </w:rPr>
        <w:t xml:space="preserve"> 4</w:t>
      </w:r>
      <w:r>
        <w:rPr>
          <w:rFonts w:hint="eastAsia" w:ascii="宋体" w:hAnsi="宋体"/>
          <w:bCs/>
          <w:color w:val="auto"/>
          <w:sz w:val="24"/>
          <w:szCs w:val="24"/>
          <w:highlight w:val="yellow"/>
        </w:rPr>
        <w:t>月</w:t>
      </w:r>
      <w:r>
        <w:rPr>
          <w:rFonts w:hint="eastAsia" w:ascii="宋体" w:hAnsi="宋体"/>
          <w:bCs/>
          <w:color w:val="auto"/>
          <w:sz w:val="24"/>
          <w:szCs w:val="24"/>
          <w:highlight w:val="yellow"/>
          <w:u w:val="single"/>
          <w:lang w:val="en-US" w:eastAsia="zh-CN"/>
        </w:rPr>
        <w:t xml:space="preserve"> 24 </w:t>
      </w:r>
      <w:r>
        <w:rPr>
          <w:rFonts w:hint="eastAsia" w:ascii="宋体" w:hAnsi="宋体"/>
          <w:bCs/>
          <w:color w:val="auto"/>
          <w:sz w:val="24"/>
          <w:szCs w:val="24"/>
          <w:highlight w:val="yellow"/>
        </w:rPr>
        <w:t>日</w:t>
      </w:r>
      <w:r>
        <w:rPr>
          <w:rFonts w:hint="eastAsia" w:ascii="宋体" w:hAnsi="宋体"/>
          <w:bCs/>
          <w:color w:val="auto"/>
          <w:sz w:val="24"/>
          <w:szCs w:val="24"/>
          <w:highlight w:val="yellow"/>
          <w:lang w:eastAsia="zh-CN"/>
        </w:rPr>
        <w:t>下</w:t>
      </w:r>
      <w:r>
        <w:rPr>
          <w:rFonts w:hint="eastAsia" w:ascii="宋体" w:hAnsi="宋体"/>
          <w:bCs/>
          <w:color w:val="auto"/>
          <w:sz w:val="24"/>
          <w:szCs w:val="24"/>
          <w:highlight w:val="yellow"/>
        </w:rPr>
        <w:t>午</w:t>
      </w:r>
      <w:r>
        <w:rPr>
          <w:rFonts w:hint="eastAsia" w:ascii="宋体" w:hAnsi="宋体"/>
          <w:bCs/>
          <w:color w:val="auto"/>
          <w:sz w:val="24"/>
          <w:szCs w:val="24"/>
          <w:highlight w:val="yellow"/>
          <w:lang w:val="en-US" w:eastAsia="zh-CN"/>
        </w:rPr>
        <w:t>16</w:t>
      </w:r>
      <w:r>
        <w:rPr>
          <w:rFonts w:hint="eastAsia" w:ascii="宋体" w:hAnsi="宋体"/>
          <w:bCs/>
          <w:color w:val="auto"/>
          <w:sz w:val="24"/>
          <w:szCs w:val="24"/>
          <w:highlight w:val="yellow"/>
        </w:rPr>
        <w:t>:</w:t>
      </w:r>
      <w:r>
        <w:rPr>
          <w:rFonts w:hint="eastAsia" w:ascii="宋体" w:hAnsi="宋体"/>
          <w:bCs/>
          <w:color w:val="auto"/>
          <w:sz w:val="24"/>
          <w:szCs w:val="24"/>
          <w:highlight w:val="yellow"/>
          <w:lang w:val="en-US" w:eastAsia="zh-CN"/>
        </w:rPr>
        <w:t>3</w:t>
      </w:r>
      <w:r>
        <w:rPr>
          <w:rFonts w:hint="eastAsia" w:ascii="宋体" w:hAnsi="宋体"/>
          <w:bCs/>
          <w:color w:val="auto"/>
          <w:sz w:val="24"/>
          <w:szCs w:val="24"/>
          <w:highlight w:val="yellow"/>
        </w:rPr>
        <w:t>0</w:t>
      </w:r>
    </w:p>
    <w:p>
      <w:pPr>
        <w:autoSpaceDE w:val="0"/>
        <w:autoSpaceDN w:val="0"/>
        <w:adjustRightInd w:val="0"/>
        <w:spacing w:line="360" w:lineRule="auto"/>
        <w:ind w:firstLine="200"/>
        <w:jc w:val="left"/>
        <w:rPr>
          <w:rFonts w:hint="eastAsia"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.获取方式：潜在投标人须登录</w:t>
      </w:r>
      <w:r>
        <w:rPr>
          <w:rFonts w:hint="eastAsia" w:ascii="宋体" w:hAnsi="宋体"/>
          <w:bCs/>
          <w:sz w:val="24"/>
          <w:szCs w:val="24"/>
          <w:lang w:eastAsia="zh-CN"/>
        </w:rPr>
        <w:t>合肥滨湖投资控股集团有限公司官网自行下载</w:t>
      </w:r>
      <w:r>
        <w:rPr>
          <w:rFonts w:hint="eastAsia" w:ascii="宋体" w:hAnsi="宋体"/>
          <w:bCs/>
          <w:sz w:val="24"/>
          <w:szCs w:val="24"/>
        </w:rPr>
        <w:t>招标文件。</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四、开标时间及地点</w:t>
      </w:r>
    </w:p>
    <w:p>
      <w:pPr>
        <w:autoSpaceDE w:val="0"/>
        <w:autoSpaceDN w:val="0"/>
        <w:adjustRightInd w:val="0"/>
        <w:spacing w:line="360" w:lineRule="auto"/>
        <w:ind w:firstLine="200"/>
        <w:jc w:val="left"/>
        <w:rPr>
          <w:rFonts w:hint="default" w:ascii="宋体" w:hAnsi="宋体"/>
          <w:bCs/>
          <w:sz w:val="24"/>
          <w:highlight w:val="yellow"/>
          <w:u w:val="single"/>
          <w:lang w:val="en-US"/>
        </w:rPr>
      </w:pPr>
      <w:r>
        <w:rPr>
          <w:rFonts w:hint="eastAsia" w:ascii="宋体" w:hAnsi="宋体"/>
          <w:bCs/>
          <w:sz w:val="24"/>
          <w:szCs w:val="18"/>
        </w:rPr>
        <w:t>1.开标时间：</w:t>
      </w: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24 </w:t>
      </w:r>
      <w:r>
        <w:rPr>
          <w:rFonts w:hint="eastAsia" w:ascii="宋体" w:hAnsi="宋体"/>
          <w:bCs/>
          <w:sz w:val="24"/>
          <w:highlight w:val="yellow"/>
        </w:rPr>
        <w:t>日</w:t>
      </w:r>
      <w:r>
        <w:rPr>
          <w:rFonts w:hint="eastAsia" w:ascii="宋体" w:hAnsi="宋体"/>
          <w:bCs/>
          <w:sz w:val="24"/>
          <w:highlight w:val="yellow"/>
          <w:u w:val="single"/>
          <w:lang w:val="en-US" w:eastAsia="zh-CN"/>
        </w:rPr>
        <w:t xml:space="preserve"> 下午16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Cs/>
          <w:sz w:val="24"/>
          <w:szCs w:val="18"/>
          <w:lang w:val="en-US" w:eastAsia="zh-CN"/>
        </w:rPr>
      </w:pPr>
      <w:r>
        <w:rPr>
          <w:rFonts w:hint="eastAsia" w:ascii="宋体" w:hAnsi="宋体"/>
          <w:bCs/>
          <w:sz w:val="24"/>
          <w:szCs w:val="18"/>
        </w:rPr>
        <w:t>2.开标地点：</w:t>
      </w:r>
      <w:r>
        <w:rPr>
          <w:rFonts w:hint="eastAsia" w:ascii="宋体" w:hAnsi="宋体"/>
          <w:bCs/>
          <w:sz w:val="24"/>
          <w:szCs w:val="18"/>
          <w:lang w:eastAsia="zh-CN"/>
        </w:rPr>
        <w:t>合肥市包河区罍街二期</w:t>
      </w:r>
      <w:r>
        <w:rPr>
          <w:rFonts w:hint="eastAsia" w:ascii="宋体" w:hAnsi="宋体"/>
          <w:bCs/>
          <w:sz w:val="24"/>
          <w:szCs w:val="18"/>
          <w:lang w:val="en-US" w:eastAsia="zh-CN"/>
        </w:rPr>
        <w:t xml:space="preserve">14栋6楼罍街文化旅游发展有限公司罍街     </w:t>
      </w:r>
    </w:p>
    <w:p>
      <w:pPr>
        <w:autoSpaceDE w:val="0"/>
        <w:autoSpaceDN w:val="0"/>
        <w:adjustRightInd w:val="0"/>
        <w:spacing w:line="360" w:lineRule="auto"/>
        <w:ind w:firstLine="200"/>
        <w:jc w:val="left"/>
        <w:rPr>
          <w:rFonts w:hint="eastAsia" w:ascii="宋体" w:hAnsi="宋体"/>
          <w:bCs/>
          <w:sz w:val="24"/>
          <w:szCs w:val="18"/>
        </w:rPr>
      </w:pPr>
      <w:r>
        <w:rPr>
          <w:rFonts w:hint="eastAsia" w:ascii="宋体" w:hAnsi="宋体"/>
          <w:bCs/>
          <w:sz w:val="24"/>
          <w:szCs w:val="18"/>
          <w:lang w:val="en-US" w:eastAsia="zh-CN"/>
        </w:rPr>
        <w:t xml:space="preserve">            办公室 </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五、投标截止时间</w:t>
      </w:r>
    </w:p>
    <w:p>
      <w:pPr>
        <w:autoSpaceDE w:val="0"/>
        <w:autoSpaceDN w:val="0"/>
        <w:adjustRightInd w:val="0"/>
        <w:spacing w:line="360" w:lineRule="auto"/>
        <w:ind w:firstLine="200"/>
        <w:jc w:val="left"/>
        <w:rPr>
          <w:rFonts w:hint="eastAsia" w:ascii="宋体" w:hAnsi="宋体"/>
          <w:bCs/>
          <w:sz w:val="24"/>
          <w:highlight w:val="yellow"/>
          <w:u w:val="single"/>
          <w:lang w:val="en-US" w:eastAsia="zh-CN"/>
        </w:rPr>
      </w:pPr>
      <w:r>
        <w:rPr>
          <w:rFonts w:hint="eastAsia" w:ascii="宋体" w:hAnsi="宋体"/>
          <w:sz w:val="24"/>
          <w:highlight w:val="yellow"/>
          <w:u w:val="single"/>
        </w:rPr>
        <w:t xml:space="preserve"> </w:t>
      </w:r>
      <w:r>
        <w:rPr>
          <w:rFonts w:hint="eastAsia" w:ascii="宋体" w:hAnsi="宋体"/>
          <w:bCs/>
          <w:sz w:val="24"/>
          <w:szCs w:val="24"/>
          <w:highlight w:val="yellow"/>
          <w:u w:val="single"/>
        </w:rPr>
        <w:t>20</w:t>
      </w:r>
      <w:r>
        <w:rPr>
          <w:rFonts w:hint="eastAsia" w:ascii="宋体" w:hAnsi="宋体"/>
          <w:bCs/>
          <w:sz w:val="24"/>
          <w:szCs w:val="24"/>
          <w:highlight w:val="yellow"/>
          <w:u w:val="single"/>
          <w:lang w:val="en-US" w:eastAsia="zh-CN"/>
        </w:rPr>
        <w:t>24</w:t>
      </w:r>
      <w:r>
        <w:rPr>
          <w:rFonts w:hint="eastAsia" w:ascii="宋体" w:hAnsi="宋体"/>
          <w:bCs/>
          <w:sz w:val="24"/>
          <w:szCs w:val="24"/>
          <w:highlight w:val="yellow"/>
        </w:rPr>
        <w:t>年</w:t>
      </w:r>
      <w:r>
        <w:rPr>
          <w:rFonts w:hint="eastAsia" w:ascii="宋体" w:hAnsi="宋体"/>
          <w:bCs/>
          <w:sz w:val="24"/>
          <w:szCs w:val="24"/>
          <w:highlight w:val="yellow"/>
          <w:u w:val="single"/>
          <w:lang w:val="en-US" w:eastAsia="zh-CN"/>
        </w:rPr>
        <w:t xml:space="preserve"> 4 </w:t>
      </w:r>
      <w:r>
        <w:rPr>
          <w:rFonts w:hint="eastAsia" w:ascii="宋体" w:hAnsi="宋体"/>
          <w:bCs/>
          <w:sz w:val="24"/>
          <w:szCs w:val="24"/>
          <w:highlight w:val="yellow"/>
        </w:rPr>
        <w:t>月</w:t>
      </w:r>
      <w:r>
        <w:rPr>
          <w:rFonts w:hint="eastAsia" w:ascii="宋体" w:hAnsi="宋体"/>
          <w:bCs/>
          <w:sz w:val="24"/>
          <w:szCs w:val="24"/>
          <w:highlight w:val="yellow"/>
          <w:u w:val="single"/>
          <w:lang w:val="en-US" w:eastAsia="zh-CN"/>
        </w:rPr>
        <w:t xml:space="preserve"> 24 </w:t>
      </w:r>
      <w:r>
        <w:rPr>
          <w:rFonts w:hint="eastAsia" w:ascii="宋体" w:hAnsi="宋体"/>
          <w:bCs/>
          <w:sz w:val="24"/>
          <w:highlight w:val="yellow"/>
        </w:rPr>
        <w:t>日</w:t>
      </w:r>
      <w:r>
        <w:rPr>
          <w:rFonts w:hint="eastAsia" w:ascii="宋体" w:hAnsi="宋体"/>
          <w:bCs/>
          <w:sz w:val="24"/>
          <w:highlight w:val="yellow"/>
          <w:lang w:eastAsia="zh-CN"/>
        </w:rPr>
        <w:t>下午</w:t>
      </w:r>
      <w:r>
        <w:rPr>
          <w:rFonts w:hint="eastAsia" w:ascii="宋体" w:hAnsi="宋体"/>
          <w:bCs/>
          <w:sz w:val="24"/>
          <w:highlight w:val="yellow"/>
          <w:u w:val="single"/>
          <w:lang w:val="en-US" w:eastAsia="zh-CN"/>
        </w:rPr>
        <w:t xml:space="preserve"> 16 </w:t>
      </w:r>
      <w:r>
        <w:rPr>
          <w:rFonts w:hint="eastAsia" w:ascii="宋体" w:hAnsi="宋体"/>
          <w:bCs/>
          <w:sz w:val="24"/>
          <w:highlight w:val="yellow"/>
        </w:rPr>
        <w:t>:</w:t>
      </w:r>
      <w:r>
        <w:rPr>
          <w:rFonts w:hint="eastAsia" w:ascii="宋体" w:hAnsi="宋体"/>
          <w:bCs/>
          <w:sz w:val="24"/>
          <w:highlight w:val="yellow"/>
          <w:u w:val="single"/>
        </w:rPr>
        <w:t xml:space="preserve"> </w:t>
      </w:r>
      <w:r>
        <w:rPr>
          <w:rFonts w:hint="eastAsia" w:ascii="宋体" w:hAnsi="宋体"/>
          <w:bCs/>
          <w:sz w:val="24"/>
          <w:highlight w:val="yellow"/>
          <w:u w:val="single"/>
          <w:lang w:val="en-US" w:eastAsia="zh-CN"/>
        </w:rPr>
        <w:t>30</w:t>
      </w:r>
    </w:p>
    <w:p>
      <w:pPr>
        <w:autoSpaceDE w:val="0"/>
        <w:autoSpaceDN w:val="0"/>
        <w:adjustRightInd w:val="0"/>
        <w:spacing w:line="360" w:lineRule="auto"/>
        <w:ind w:firstLine="200"/>
        <w:jc w:val="left"/>
        <w:rPr>
          <w:rFonts w:hint="eastAsia" w:ascii="宋体" w:hAnsi="宋体"/>
          <w:b/>
          <w:bCs/>
          <w:sz w:val="24"/>
          <w:szCs w:val="18"/>
        </w:rPr>
      </w:pPr>
      <w:r>
        <w:rPr>
          <w:rFonts w:hint="eastAsia" w:ascii="宋体" w:hAnsi="宋体"/>
          <w:b/>
          <w:bCs/>
          <w:sz w:val="24"/>
          <w:szCs w:val="18"/>
        </w:rPr>
        <w:t>六、联系方法</w:t>
      </w:r>
    </w:p>
    <w:p>
      <w:pPr>
        <w:autoSpaceDE w:val="0"/>
        <w:autoSpaceDN w:val="0"/>
        <w:adjustRightInd w:val="0"/>
        <w:spacing w:line="360" w:lineRule="auto"/>
        <w:ind w:firstLine="200"/>
        <w:jc w:val="left"/>
        <w:rPr>
          <w:rFonts w:hint="eastAsia" w:ascii="宋体" w:hAnsi="宋体"/>
          <w:sz w:val="24"/>
          <w:szCs w:val="24"/>
        </w:rPr>
      </w:pPr>
      <w:r>
        <w:rPr>
          <w:rFonts w:hint="eastAsia" w:ascii="宋体" w:hAnsi="宋体"/>
          <w:sz w:val="24"/>
          <w:szCs w:val="24"/>
          <w:lang w:eastAsia="zh-CN"/>
        </w:rPr>
        <w:t>招标</w:t>
      </w:r>
      <w:r>
        <w:rPr>
          <w:rFonts w:hint="eastAsia" w:ascii="宋体" w:hAnsi="宋体"/>
          <w:sz w:val="24"/>
          <w:szCs w:val="24"/>
        </w:rPr>
        <w:t>单位：</w:t>
      </w:r>
      <w:r>
        <w:rPr>
          <w:rFonts w:hint="eastAsia" w:ascii="宋体" w:hAnsi="宋体"/>
          <w:bCs/>
          <w:sz w:val="24"/>
          <w:szCs w:val="24"/>
          <w:lang w:eastAsia="zh-CN"/>
        </w:rPr>
        <w:t>合肥罍街文化旅游发展有限公司</w:t>
      </w:r>
    </w:p>
    <w:p>
      <w:pPr>
        <w:autoSpaceDE w:val="0"/>
        <w:autoSpaceDN w:val="0"/>
        <w:adjustRightInd w:val="0"/>
        <w:spacing w:line="360" w:lineRule="auto"/>
        <w:ind w:firstLine="200"/>
        <w:jc w:val="left"/>
        <w:rPr>
          <w:rFonts w:hint="default" w:ascii="宋体" w:hAnsi="宋体" w:eastAsia="宋体"/>
          <w:sz w:val="24"/>
          <w:szCs w:val="24"/>
          <w:lang w:val="en-US" w:eastAsia="zh-CN"/>
        </w:rPr>
      </w:pPr>
      <w:r>
        <w:rPr>
          <w:rFonts w:hint="eastAsia" w:ascii="宋体" w:hAnsi="宋体"/>
          <w:sz w:val="24"/>
          <w:szCs w:val="24"/>
        </w:rPr>
        <w:t>地址：</w:t>
      </w:r>
      <w:r>
        <w:rPr>
          <w:rFonts w:hint="eastAsia" w:ascii="宋体" w:hAnsi="宋体"/>
          <w:sz w:val="24"/>
          <w:szCs w:val="24"/>
          <w:lang w:eastAsia="zh-CN"/>
        </w:rPr>
        <w:t>徽州大道</w:t>
      </w:r>
      <w:r>
        <w:rPr>
          <w:rFonts w:hint="eastAsia" w:ascii="宋体" w:hAnsi="宋体"/>
          <w:sz w:val="24"/>
          <w:szCs w:val="24"/>
          <w:lang w:val="en-US" w:eastAsia="zh-CN"/>
        </w:rPr>
        <w:t>1388号</w:t>
      </w:r>
    </w:p>
    <w:p>
      <w:pPr>
        <w:autoSpaceDE w:val="0"/>
        <w:autoSpaceDN w:val="0"/>
        <w:adjustRightInd w:val="0"/>
        <w:spacing w:line="360" w:lineRule="auto"/>
        <w:ind w:firstLine="200"/>
        <w:jc w:val="left"/>
        <w:rPr>
          <w:rFonts w:hint="default"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刘工</w:t>
      </w:r>
    </w:p>
    <w:p>
      <w:pPr>
        <w:autoSpaceDE w:val="0"/>
        <w:autoSpaceDN w:val="0"/>
        <w:adjustRightInd w:val="0"/>
        <w:spacing w:line="360" w:lineRule="auto"/>
        <w:ind w:firstLine="200"/>
        <w:jc w:val="left"/>
        <w:rPr>
          <w:rFonts w:hint="eastAsia" w:ascii="宋体" w:hAnsi="宋体"/>
          <w:kern w:val="0"/>
          <w:sz w:val="24"/>
          <w:lang w:val="zh-CN"/>
        </w:rPr>
      </w:pPr>
      <w:r>
        <w:rPr>
          <w:rFonts w:hint="eastAsia" w:ascii="宋体" w:hAnsi="宋体"/>
          <w:sz w:val="24"/>
          <w:szCs w:val="24"/>
          <w:highlight w:val="none"/>
        </w:rPr>
        <w:t>电话：</w:t>
      </w:r>
      <w:r>
        <w:rPr>
          <w:rFonts w:hint="eastAsia" w:ascii="宋体" w:hAnsi="宋体"/>
          <w:sz w:val="24"/>
          <w:szCs w:val="24"/>
          <w:highlight w:val="none"/>
          <w:lang w:val="en-US" w:eastAsia="zh-CN"/>
        </w:rPr>
        <w:t>0551-63431136</w:t>
      </w:r>
    </w:p>
    <w:p>
      <w:pPr>
        <w:autoSpaceDE w:val="0"/>
        <w:autoSpaceDN w:val="0"/>
        <w:adjustRightInd w:val="0"/>
        <w:spacing w:line="360" w:lineRule="auto"/>
        <w:jc w:val="left"/>
        <w:rPr>
          <w:rFonts w:hint="eastAsia" w:ascii="宋体" w:hAnsi="宋体"/>
          <w:kern w:val="0"/>
          <w:sz w:val="24"/>
          <w:lang w:val="zh-CN"/>
        </w:rPr>
      </w:pPr>
    </w:p>
    <w:p>
      <w:pPr>
        <w:autoSpaceDE w:val="0"/>
        <w:autoSpaceDN w:val="0"/>
        <w:adjustRightInd w:val="0"/>
        <w:spacing w:line="360" w:lineRule="auto"/>
        <w:ind w:left="239" w:leftChars="114" w:firstLine="0" w:firstLineChars="0"/>
        <w:jc w:val="left"/>
        <w:rPr>
          <w:rFonts w:hint="eastAsia" w:ascii="宋体" w:hAnsi="宋体"/>
          <w:kern w:val="0"/>
          <w:sz w:val="24"/>
          <w:lang w:val="zh-CN"/>
        </w:rPr>
      </w:pPr>
      <w:r>
        <w:rPr>
          <w:rFonts w:hint="eastAsia" w:ascii="宋体" w:hAnsi="宋体"/>
          <w:b/>
          <w:bCs/>
          <w:sz w:val="24"/>
          <w:szCs w:val="24"/>
          <w:lang w:val="en-US" w:eastAsia="zh-CN"/>
        </w:rPr>
        <w:t>注：各投标人须现场同时递交投标文件纸质版。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MTA3YjRiNDQxOWZhMzFlMzQxNzNmY2JiMmM2NmQifQ=="/>
  </w:docVars>
  <w:rsids>
    <w:rsidRoot w:val="4C0730C3"/>
    <w:rsid w:val="015A2574"/>
    <w:rsid w:val="0AE109C5"/>
    <w:rsid w:val="0DD50098"/>
    <w:rsid w:val="0E60584C"/>
    <w:rsid w:val="0FD36669"/>
    <w:rsid w:val="21A1612A"/>
    <w:rsid w:val="223162D9"/>
    <w:rsid w:val="2FAD7E03"/>
    <w:rsid w:val="36E36397"/>
    <w:rsid w:val="3E6353AA"/>
    <w:rsid w:val="3F604DED"/>
    <w:rsid w:val="3F8D42F8"/>
    <w:rsid w:val="4C0730C3"/>
    <w:rsid w:val="534815B9"/>
    <w:rsid w:val="53BD6EED"/>
    <w:rsid w:val="550E4A00"/>
    <w:rsid w:val="5BC71AF9"/>
    <w:rsid w:val="5C973568"/>
    <w:rsid w:val="79A32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2024-01-02T08:44:00Z</dcterms:created>
  <dc:creator>劉明勝</dc:creator>
  <cp:lastModifiedBy>劉明勝</cp:lastModifiedBy>
  <cp:lastPrinted>2024-02-08T01:44:00Z</cp:lastPrinted>
  <dcterms:modified xsi:type="dcterms:W3CDTF">2024-04-19T07:00:34Z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4132CEFCA1F74ACC83BAC05581951B3E_11</vt:lpwstr>
  </property>
</Properties>
</file>