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2061">
      <w:pPr>
        <w:jc w:val="center"/>
        <w:rPr>
          <w:rFonts w:hint="eastAsia"/>
          <w:b/>
          <w:bCs/>
          <w:sz w:val="52"/>
          <w:szCs w:val="60"/>
        </w:rPr>
      </w:pPr>
      <w:r>
        <w:rPr>
          <w:rFonts w:hint="eastAsia"/>
          <w:b w:val="0"/>
          <w:bCs w:val="0"/>
          <w:sz w:val="44"/>
          <w:szCs w:val="52"/>
          <w:lang w:val="en-US" w:eastAsia="zh-CN"/>
        </w:rPr>
        <w:t>磨滩旅游度假区</w:t>
      </w:r>
      <w:r>
        <w:rPr>
          <w:rFonts w:hint="eastAsia"/>
          <w:b w:val="0"/>
          <w:bCs w:val="0"/>
          <w:sz w:val="44"/>
          <w:szCs w:val="52"/>
        </w:rPr>
        <w:t>配电维保</w:t>
      </w:r>
    </w:p>
    <w:p w14:paraId="3647430F">
      <w:pPr>
        <w:rPr>
          <w:rFonts w:hint="eastAsia"/>
          <w:b/>
          <w:bCs/>
          <w:sz w:val="52"/>
          <w:szCs w:val="60"/>
        </w:rPr>
      </w:pPr>
    </w:p>
    <w:p w14:paraId="0C1BAFAD">
      <w:pPr>
        <w:rPr>
          <w:rFonts w:hint="eastAsia"/>
        </w:rPr>
      </w:pPr>
    </w:p>
    <w:p w14:paraId="5F6BDE27">
      <w:pPr>
        <w:rPr>
          <w:rFonts w:hint="eastAsia"/>
        </w:rPr>
      </w:pPr>
    </w:p>
    <w:p w14:paraId="77D9D0DF">
      <w:pPr>
        <w:rPr>
          <w:rFonts w:hint="eastAsia"/>
        </w:rPr>
      </w:pPr>
    </w:p>
    <w:p w14:paraId="6169129C">
      <w:pPr>
        <w:rPr>
          <w:rFonts w:hint="eastAsia"/>
        </w:rPr>
      </w:pPr>
    </w:p>
    <w:p w14:paraId="0CD644FF">
      <w:pPr>
        <w:rPr>
          <w:rFonts w:hint="eastAsia"/>
        </w:rPr>
      </w:pPr>
    </w:p>
    <w:p w14:paraId="10FAC413">
      <w:pPr>
        <w:rPr>
          <w:rFonts w:hint="eastAsia"/>
        </w:rPr>
      </w:pPr>
    </w:p>
    <w:p w14:paraId="0358D3A0">
      <w:pPr>
        <w:jc w:val="center"/>
        <w:rPr>
          <w:rFonts w:hint="eastAsia"/>
        </w:rPr>
      </w:pPr>
    </w:p>
    <w:p w14:paraId="7262C986">
      <w:pPr>
        <w:jc w:val="center"/>
        <w:rPr>
          <w:rFonts w:hint="eastAsia"/>
          <w:b/>
          <w:bCs/>
          <w:sz w:val="56"/>
          <w:szCs w:val="72"/>
        </w:rPr>
      </w:pPr>
      <w:r>
        <w:rPr>
          <w:rFonts w:hint="eastAsia"/>
          <w:b/>
          <w:bCs/>
          <w:sz w:val="56"/>
          <w:szCs w:val="72"/>
        </w:rPr>
        <w:t>询比价文件</w:t>
      </w:r>
    </w:p>
    <w:p w14:paraId="77DF0EEA">
      <w:pPr>
        <w:ind w:firstLine="3360" w:firstLineChars="1600"/>
        <w:jc w:val="center"/>
        <w:rPr>
          <w:rFonts w:hint="eastAsia"/>
        </w:rPr>
      </w:pPr>
    </w:p>
    <w:p w14:paraId="5EB316E1">
      <w:pPr>
        <w:ind w:firstLine="3360" w:firstLineChars="1600"/>
        <w:rPr>
          <w:rFonts w:hint="eastAsia"/>
        </w:rPr>
      </w:pPr>
    </w:p>
    <w:p w14:paraId="18D8C8F7">
      <w:pPr>
        <w:ind w:firstLine="3360" w:firstLineChars="1600"/>
        <w:rPr>
          <w:rFonts w:hint="eastAsia"/>
        </w:rPr>
      </w:pPr>
    </w:p>
    <w:p w14:paraId="2DD83A94">
      <w:pPr>
        <w:ind w:firstLine="3360" w:firstLineChars="1600"/>
        <w:rPr>
          <w:rFonts w:hint="eastAsia"/>
        </w:rPr>
      </w:pPr>
    </w:p>
    <w:p w14:paraId="50F33649">
      <w:pPr>
        <w:ind w:firstLine="3360" w:firstLineChars="1600"/>
        <w:rPr>
          <w:rFonts w:hint="eastAsia"/>
        </w:rPr>
      </w:pPr>
    </w:p>
    <w:p w14:paraId="630B2D19">
      <w:pPr>
        <w:ind w:firstLine="3360" w:firstLineChars="1600"/>
        <w:rPr>
          <w:rFonts w:hint="eastAsia"/>
        </w:rPr>
      </w:pPr>
    </w:p>
    <w:p w14:paraId="6F24CA03">
      <w:pPr>
        <w:ind w:firstLine="3360" w:firstLineChars="1600"/>
        <w:rPr>
          <w:rFonts w:hint="eastAsia"/>
        </w:rPr>
      </w:pPr>
    </w:p>
    <w:p w14:paraId="061A34D4">
      <w:pPr>
        <w:ind w:firstLine="3360" w:firstLineChars="1600"/>
        <w:rPr>
          <w:rFonts w:hint="eastAsia"/>
        </w:rPr>
      </w:pPr>
    </w:p>
    <w:p w14:paraId="36C385BE">
      <w:pPr>
        <w:ind w:firstLine="3360" w:firstLineChars="1600"/>
        <w:rPr>
          <w:rFonts w:hint="eastAsia"/>
        </w:rPr>
      </w:pPr>
    </w:p>
    <w:p w14:paraId="5F5D62A2">
      <w:pPr>
        <w:ind w:firstLine="3360" w:firstLineChars="1600"/>
        <w:rPr>
          <w:rFonts w:hint="eastAsia"/>
        </w:rPr>
      </w:pPr>
    </w:p>
    <w:p w14:paraId="6DBCE15C">
      <w:pPr>
        <w:ind w:firstLine="3360" w:firstLineChars="1600"/>
        <w:rPr>
          <w:rFonts w:hint="eastAsia"/>
        </w:rPr>
      </w:pPr>
    </w:p>
    <w:p w14:paraId="57F869FD">
      <w:pPr>
        <w:ind w:firstLine="4480" w:firstLineChars="1600"/>
        <w:rPr>
          <w:rFonts w:hint="eastAsia"/>
          <w:sz w:val="28"/>
          <w:szCs w:val="36"/>
        </w:rPr>
      </w:pPr>
    </w:p>
    <w:p w14:paraId="3127AD21">
      <w:pPr>
        <w:ind w:firstLine="4480" w:firstLineChars="1600"/>
        <w:rPr>
          <w:rFonts w:hint="eastAsia"/>
          <w:sz w:val="28"/>
          <w:szCs w:val="36"/>
        </w:rPr>
      </w:pPr>
    </w:p>
    <w:p w14:paraId="40B2F50B">
      <w:pPr>
        <w:jc w:val="center"/>
        <w:rPr>
          <w:rFonts w:hint="default" w:eastAsiaTheme="minorEastAsia"/>
          <w:sz w:val="28"/>
          <w:szCs w:val="36"/>
          <w:lang w:val="en-US" w:eastAsia="zh-CN"/>
        </w:rPr>
      </w:pPr>
      <w:r>
        <w:rPr>
          <w:rFonts w:hint="eastAsia"/>
          <w:sz w:val="28"/>
          <w:szCs w:val="36"/>
        </w:rPr>
        <w:t>招标单位:合肥市包河区乡村振兴投资有限公司</w:t>
      </w:r>
    </w:p>
    <w:p w14:paraId="10DAD736">
      <w:pPr>
        <w:ind w:firstLine="1680" w:firstLineChars="600"/>
        <w:jc w:val="both"/>
        <w:rPr>
          <w:rFonts w:hint="eastAsia"/>
          <w:sz w:val="28"/>
          <w:szCs w:val="36"/>
        </w:rPr>
      </w:pPr>
      <w:r>
        <w:rPr>
          <w:rFonts w:hint="eastAsia"/>
          <w:sz w:val="28"/>
          <w:szCs w:val="36"/>
        </w:rPr>
        <w:t>招标时间:2025年</w:t>
      </w:r>
      <w:r>
        <w:rPr>
          <w:rFonts w:hint="eastAsia"/>
          <w:sz w:val="28"/>
          <w:szCs w:val="36"/>
          <w:lang w:val="en-US" w:eastAsia="zh-CN"/>
        </w:rPr>
        <w:t>8</w:t>
      </w:r>
      <w:r>
        <w:rPr>
          <w:rFonts w:hint="eastAsia"/>
          <w:sz w:val="28"/>
          <w:szCs w:val="36"/>
        </w:rPr>
        <w:t>月</w:t>
      </w:r>
      <w:r>
        <w:rPr>
          <w:rFonts w:hint="eastAsia"/>
          <w:sz w:val="28"/>
          <w:szCs w:val="36"/>
          <w:lang w:val="en-US" w:eastAsia="zh-CN"/>
        </w:rPr>
        <w:t>13</w:t>
      </w:r>
      <w:r>
        <w:rPr>
          <w:rFonts w:hint="eastAsia"/>
          <w:sz w:val="28"/>
          <w:szCs w:val="36"/>
        </w:rPr>
        <w:t>日</w:t>
      </w:r>
    </w:p>
    <w:p w14:paraId="6BC0D487">
      <w:pPr>
        <w:ind w:firstLine="1680" w:firstLineChars="600"/>
        <w:jc w:val="both"/>
        <w:rPr>
          <w:rFonts w:hint="eastAsia"/>
          <w:sz w:val="28"/>
          <w:szCs w:val="36"/>
        </w:rPr>
      </w:pPr>
    </w:p>
    <w:p w14:paraId="46799768">
      <w:pPr>
        <w:ind w:firstLine="1680" w:firstLineChars="600"/>
        <w:jc w:val="both"/>
        <w:rPr>
          <w:rFonts w:hint="eastAsia"/>
          <w:sz w:val="28"/>
          <w:szCs w:val="36"/>
        </w:rPr>
      </w:pPr>
    </w:p>
    <w:p w14:paraId="34E01681">
      <w:pPr>
        <w:ind w:firstLine="1680" w:firstLineChars="600"/>
        <w:jc w:val="both"/>
        <w:rPr>
          <w:rFonts w:hint="eastAsia"/>
          <w:sz w:val="28"/>
          <w:szCs w:val="36"/>
        </w:rPr>
      </w:pPr>
    </w:p>
    <w:p w14:paraId="76F85EB8">
      <w:pPr>
        <w:ind w:firstLine="1680" w:firstLineChars="600"/>
        <w:jc w:val="both"/>
        <w:rPr>
          <w:rFonts w:hint="eastAsia"/>
          <w:sz w:val="28"/>
          <w:szCs w:val="36"/>
        </w:rPr>
      </w:pPr>
    </w:p>
    <w:p w14:paraId="37AE6A3A">
      <w:pPr>
        <w:ind w:firstLine="1680" w:firstLineChars="600"/>
        <w:jc w:val="both"/>
        <w:rPr>
          <w:rFonts w:hint="eastAsia"/>
          <w:sz w:val="28"/>
          <w:szCs w:val="36"/>
        </w:rPr>
      </w:pPr>
    </w:p>
    <w:p w14:paraId="0523B3E1">
      <w:pPr>
        <w:jc w:val="center"/>
        <w:rPr>
          <w:rFonts w:hint="eastAsia"/>
          <w:b/>
          <w:bCs/>
          <w:sz w:val="28"/>
          <w:szCs w:val="36"/>
        </w:rPr>
      </w:pPr>
      <w:r>
        <w:rPr>
          <w:rFonts w:hint="eastAsia"/>
          <w:b/>
          <w:bCs/>
          <w:sz w:val="28"/>
          <w:szCs w:val="36"/>
          <w:lang w:val="en-US" w:eastAsia="zh-CN"/>
        </w:rPr>
        <w:t>磨滩旅游度假区</w:t>
      </w:r>
      <w:r>
        <w:rPr>
          <w:rFonts w:hint="eastAsia"/>
          <w:b/>
          <w:bCs/>
          <w:sz w:val="28"/>
          <w:szCs w:val="36"/>
        </w:rPr>
        <w:t>配电维保</w:t>
      </w:r>
    </w:p>
    <w:p w14:paraId="010E1E44">
      <w:pPr>
        <w:jc w:val="center"/>
        <w:rPr>
          <w:rFonts w:hint="eastAsia"/>
          <w:b/>
          <w:bCs/>
          <w:sz w:val="28"/>
          <w:szCs w:val="36"/>
        </w:rPr>
      </w:pPr>
      <w:r>
        <w:rPr>
          <w:rFonts w:hint="eastAsia"/>
          <w:b/>
          <w:bCs/>
          <w:sz w:val="28"/>
          <w:szCs w:val="36"/>
        </w:rPr>
        <w:t>询比价文件</w:t>
      </w:r>
    </w:p>
    <w:p w14:paraId="604CF24A">
      <w:pPr>
        <w:jc w:val="both"/>
        <w:rPr>
          <w:rFonts w:hint="eastAsia"/>
          <w:b/>
          <w:bCs/>
          <w:sz w:val="28"/>
          <w:szCs w:val="36"/>
        </w:rPr>
      </w:pPr>
      <w:r>
        <w:rPr>
          <w:rFonts w:hint="eastAsia"/>
          <w:b/>
          <w:bCs/>
          <w:sz w:val="28"/>
          <w:szCs w:val="36"/>
          <w:lang w:val="en-US" w:eastAsia="zh-CN"/>
        </w:rPr>
        <w:t>一</w:t>
      </w:r>
      <w:r>
        <w:rPr>
          <w:rFonts w:hint="eastAsia"/>
          <w:b/>
          <w:bCs/>
          <w:sz w:val="28"/>
          <w:szCs w:val="36"/>
        </w:rPr>
        <w:t>、招标需求</w:t>
      </w:r>
    </w:p>
    <w:p w14:paraId="4ECEA466">
      <w:pPr>
        <w:jc w:val="both"/>
        <w:rPr>
          <w:rFonts w:hint="default" w:eastAsiaTheme="minorEastAsia"/>
          <w:sz w:val="24"/>
          <w:szCs w:val="32"/>
          <w:lang w:val="en-US" w:eastAsia="zh-CN"/>
        </w:rPr>
      </w:pPr>
      <w:r>
        <w:rPr>
          <w:rFonts w:hint="eastAsia"/>
          <w:sz w:val="24"/>
          <w:szCs w:val="32"/>
        </w:rPr>
        <w:t>1.招标人:</w:t>
      </w:r>
      <w:r>
        <w:rPr>
          <w:rFonts w:hint="eastAsia"/>
          <w:sz w:val="24"/>
          <w:szCs w:val="32"/>
          <w:lang w:val="en-US" w:eastAsia="zh-CN"/>
        </w:rPr>
        <w:t>合肥市包河区乡村振兴投资有限公司</w:t>
      </w:r>
    </w:p>
    <w:p w14:paraId="30BE01D2">
      <w:pPr>
        <w:jc w:val="both"/>
        <w:rPr>
          <w:rFonts w:hint="eastAsia"/>
          <w:sz w:val="24"/>
          <w:szCs w:val="32"/>
        </w:rPr>
      </w:pPr>
      <w:r>
        <w:rPr>
          <w:rFonts w:hint="eastAsia"/>
          <w:sz w:val="24"/>
          <w:szCs w:val="32"/>
        </w:rPr>
        <w:t>2.项目名称:</w:t>
      </w:r>
      <w:r>
        <w:rPr>
          <w:rFonts w:hint="eastAsia"/>
          <w:sz w:val="24"/>
          <w:szCs w:val="32"/>
          <w:lang w:val="en-US" w:eastAsia="zh-CN"/>
        </w:rPr>
        <w:t>磨滩旅游度假区</w:t>
      </w:r>
      <w:r>
        <w:rPr>
          <w:rFonts w:hint="eastAsia"/>
          <w:sz w:val="24"/>
          <w:szCs w:val="32"/>
        </w:rPr>
        <w:t>配电房维保</w:t>
      </w:r>
    </w:p>
    <w:p w14:paraId="0B8EC3DC">
      <w:pPr>
        <w:jc w:val="both"/>
        <w:rPr>
          <w:rFonts w:hint="eastAsia"/>
          <w:sz w:val="24"/>
          <w:szCs w:val="32"/>
        </w:rPr>
      </w:pPr>
      <w:r>
        <w:rPr>
          <w:rFonts w:hint="eastAsia"/>
          <w:sz w:val="24"/>
          <w:szCs w:val="32"/>
        </w:rPr>
        <w:t>3.项目</w:t>
      </w:r>
      <w:r>
        <w:rPr>
          <w:rFonts w:hint="eastAsia"/>
          <w:sz w:val="24"/>
          <w:szCs w:val="32"/>
          <w:lang w:val="en-US" w:eastAsia="zh-CN"/>
        </w:rPr>
        <w:t>概况</w:t>
      </w:r>
      <w:r>
        <w:rPr>
          <w:rFonts w:hint="eastAsia"/>
          <w:sz w:val="24"/>
          <w:szCs w:val="32"/>
        </w:rPr>
        <w:t>:</w:t>
      </w:r>
      <w:r>
        <w:rPr>
          <w:rFonts w:hint="eastAsia"/>
          <w:sz w:val="24"/>
          <w:szCs w:val="32"/>
          <w:lang w:val="en-US" w:eastAsia="zh-CN"/>
        </w:rPr>
        <w:t>磨滩旅游度假区</w:t>
      </w:r>
      <w:r>
        <w:rPr>
          <w:rFonts w:hint="eastAsia"/>
          <w:sz w:val="24"/>
          <w:szCs w:val="32"/>
        </w:rPr>
        <w:t>配电房维保，详见清单。</w:t>
      </w:r>
    </w:p>
    <w:p w14:paraId="66397D45">
      <w:pPr>
        <w:jc w:val="both"/>
        <w:rPr>
          <w:rFonts w:hint="eastAsia"/>
          <w:sz w:val="24"/>
          <w:szCs w:val="32"/>
        </w:rPr>
      </w:pPr>
      <w:r>
        <w:rPr>
          <w:rFonts w:hint="eastAsia"/>
          <w:sz w:val="24"/>
          <w:szCs w:val="32"/>
        </w:rPr>
        <w:t>4.项目概算(招标控制价)</w:t>
      </w:r>
      <w:r>
        <w:rPr>
          <w:rFonts w:hint="eastAsia"/>
          <w:sz w:val="24"/>
          <w:szCs w:val="32"/>
          <w:highlight w:val="none"/>
        </w:rPr>
        <w:t>:</w:t>
      </w:r>
      <w:r>
        <w:rPr>
          <w:rFonts w:hint="eastAsia"/>
          <w:sz w:val="24"/>
          <w:szCs w:val="32"/>
          <w:highlight w:val="none"/>
          <w:lang w:val="en-US" w:eastAsia="zh-CN"/>
        </w:rPr>
        <w:t>6万元</w:t>
      </w:r>
      <w:r>
        <w:rPr>
          <w:rFonts w:hint="eastAsia"/>
          <w:sz w:val="24"/>
          <w:szCs w:val="32"/>
          <w:highlight w:val="none"/>
        </w:rPr>
        <w:t>;</w:t>
      </w:r>
    </w:p>
    <w:p w14:paraId="099AC792">
      <w:pPr>
        <w:jc w:val="both"/>
        <w:rPr>
          <w:rFonts w:hint="eastAsia"/>
          <w:sz w:val="24"/>
          <w:szCs w:val="32"/>
        </w:rPr>
      </w:pPr>
      <w:r>
        <w:rPr>
          <w:rFonts w:hint="eastAsia"/>
          <w:sz w:val="24"/>
          <w:szCs w:val="32"/>
        </w:rPr>
        <w:t>5.项目类别:服务类;</w:t>
      </w:r>
    </w:p>
    <w:p w14:paraId="0C4CB895">
      <w:pPr>
        <w:jc w:val="both"/>
        <w:rPr>
          <w:rFonts w:hint="eastAsia"/>
          <w:sz w:val="24"/>
          <w:szCs w:val="32"/>
        </w:rPr>
      </w:pPr>
      <w:r>
        <w:rPr>
          <w:rFonts w:hint="eastAsia"/>
          <w:sz w:val="24"/>
          <w:szCs w:val="32"/>
        </w:rPr>
        <w:t>6.标段划分:本项目共划分1个标段。</w:t>
      </w:r>
    </w:p>
    <w:p w14:paraId="350B54DD">
      <w:pPr>
        <w:jc w:val="both"/>
        <w:rPr>
          <w:rFonts w:hint="eastAsia"/>
          <w:color w:val="auto"/>
          <w:sz w:val="24"/>
          <w:szCs w:val="32"/>
        </w:rPr>
      </w:pPr>
      <w:r>
        <w:rPr>
          <w:rFonts w:hint="eastAsia"/>
          <w:sz w:val="24"/>
          <w:szCs w:val="32"/>
        </w:rPr>
        <w:t>7.工期:</w:t>
      </w:r>
      <w:r>
        <w:rPr>
          <w:rFonts w:hint="eastAsia"/>
          <w:color w:val="auto"/>
          <w:sz w:val="24"/>
          <w:szCs w:val="32"/>
        </w:rPr>
        <w:t>一年。</w:t>
      </w:r>
      <w:r>
        <w:rPr>
          <w:rFonts w:hint="eastAsia"/>
          <w:color w:val="auto"/>
          <w:sz w:val="24"/>
          <w:szCs w:val="32"/>
          <w:highlight w:val="none"/>
        </w:rPr>
        <w:t>每</w:t>
      </w:r>
      <w:r>
        <w:rPr>
          <w:rFonts w:hint="eastAsia"/>
          <w:color w:val="auto"/>
          <w:sz w:val="24"/>
          <w:szCs w:val="32"/>
          <w:highlight w:val="none"/>
          <w:lang w:val="en-US" w:eastAsia="zh-CN"/>
        </w:rPr>
        <w:t>月</w:t>
      </w:r>
      <w:r>
        <w:rPr>
          <w:rFonts w:hint="eastAsia"/>
          <w:color w:val="auto"/>
          <w:sz w:val="24"/>
          <w:szCs w:val="32"/>
        </w:rPr>
        <w:t>服务一次，服务进场时间以招标人通知为准。</w:t>
      </w:r>
    </w:p>
    <w:p w14:paraId="673AEED3">
      <w:pPr>
        <w:jc w:val="both"/>
        <w:rPr>
          <w:rFonts w:hint="eastAsia"/>
          <w:color w:val="auto"/>
          <w:sz w:val="24"/>
          <w:szCs w:val="32"/>
        </w:rPr>
      </w:pPr>
      <w:r>
        <w:rPr>
          <w:rFonts w:hint="eastAsia"/>
          <w:color w:val="auto"/>
          <w:sz w:val="24"/>
          <w:szCs w:val="32"/>
        </w:rPr>
        <w:t>8.付款方式:服务完成经招标人验收合格后，按</w:t>
      </w:r>
      <w:r>
        <w:rPr>
          <w:rFonts w:hint="eastAsia"/>
          <w:color w:val="auto"/>
          <w:sz w:val="24"/>
          <w:szCs w:val="32"/>
          <w:highlight w:val="none"/>
          <w:lang w:val="en-US" w:eastAsia="zh-CN"/>
        </w:rPr>
        <w:t>季度</w:t>
      </w:r>
      <w:r>
        <w:rPr>
          <w:rFonts w:hint="eastAsia"/>
          <w:color w:val="auto"/>
          <w:sz w:val="24"/>
          <w:szCs w:val="32"/>
        </w:rPr>
        <w:t>付款。</w:t>
      </w:r>
    </w:p>
    <w:p w14:paraId="75EA2D0A">
      <w:pPr>
        <w:jc w:val="both"/>
        <w:rPr>
          <w:rFonts w:hint="eastAsia"/>
          <w:sz w:val="24"/>
          <w:szCs w:val="32"/>
        </w:rPr>
      </w:pPr>
      <w:r>
        <w:rPr>
          <w:rFonts w:hint="eastAsia"/>
          <w:color w:val="auto"/>
          <w:sz w:val="24"/>
          <w:szCs w:val="32"/>
        </w:rPr>
        <w:t>9.发票类型:增值税专用发票(税率:</w:t>
      </w:r>
      <w:r>
        <w:rPr>
          <w:rFonts w:hint="eastAsia"/>
          <w:color w:val="auto"/>
          <w:sz w:val="24"/>
          <w:szCs w:val="32"/>
          <w:lang w:val="en-US" w:eastAsia="zh-CN"/>
        </w:rPr>
        <w:t>3</w:t>
      </w:r>
      <w:r>
        <w:rPr>
          <w:rFonts w:hint="eastAsia"/>
          <w:color w:val="auto"/>
          <w:sz w:val="24"/>
          <w:szCs w:val="32"/>
        </w:rPr>
        <w:t>%)，若中标人不能提</w:t>
      </w:r>
      <w:r>
        <w:rPr>
          <w:rFonts w:hint="eastAsia"/>
          <w:sz w:val="24"/>
          <w:szCs w:val="32"/>
        </w:rPr>
        <w:t>供相应税率发票则税差部分由中标人承担。</w:t>
      </w:r>
    </w:p>
    <w:p w14:paraId="3C870074">
      <w:pPr>
        <w:jc w:val="both"/>
        <w:rPr>
          <w:rFonts w:hint="eastAsia"/>
          <w:b/>
          <w:bCs/>
          <w:sz w:val="28"/>
          <w:szCs w:val="36"/>
        </w:rPr>
      </w:pPr>
      <w:r>
        <w:rPr>
          <w:rFonts w:hint="eastAsia"/>
          <w:b/>
          <w:bCs/>
          <w:sz w:val="28"/>
          <w:szCs w:val="36"/>
        </w:rPr>
        <w:t>二、投标人资格条件</w:t>
      </w:r>
    </w:p>
    <w:p w14:paraId="45705846">
      <w:pPr>
        <w:jc w:val="both"/>
        <w:rPr>
          <w:rFonts w:hint="eastAsia"/>
          <w:sz w:val="24"/>
          <w:szCs w:val="32"/>
        </w:rPr>
      </w:pPr>
      <w:r>
        <w:rPr>
          <w:rFonts w:hint="eastAsia"/>
          <w:sz w:val="24"/>
          <w:szCs w:val="32"/>
        </w:rPr>
        <w:t>1.具有电力施工总承包贰级，承装四级、承修四级、承试四级及以上。</w:t>
      </w:r>
    </w:p>
    <w:p w14:paraId="33A960EC">
      <w:pPr>
        <w:jc w:val="both"/>
        <w:rPr>
          <w:rFonts w:hint="eastAsia" w:eastAsiaTheme="minorEastAsia"/>
          <w:sz w:val="24"/>
          <w:szCs w:val="32"/>
          <w:lang w:eastAsia="zh-CN"/>
        </w:rPr>
      </w:pPr>
      <w:r>
        <w:rPr>
          <w:rFonts w:hint="eastAsia"/>
          <w:sz w:val="24"/>
          <w:szCs w:val="32"/>
        </w:rPr>
        <w:t>2.供应商业绩要求:2022年1月1日以来(以合同签订时间为准)，供应商具有小区</w:t>
      </w:r>
      <w:r>
        <w:rPr>
          <w:rFonts w:hint="eastAsia"/>
          <w:sz w:val="24"/>
          <w:szCs w:val="32"/>
          <w:lang w:eastAsia="zh-CN"/>
        </w:rPr>
        <w:t>、</w:t>
      </w:r>
      <w:r>
        <w:rPr>
          <w:rFonts w:hint="eastAsia"/>
          <w:sz w:val="24"/>
          <w:szCs w:val="32"/>
          <w:lang w:val="en-US" w:eastAsia="zh-CN"/>
        </w:rPr>
        <w:t>商业街区、景区</w:t>
      </w:r>
      <w:r>
        <w:rPr>
          <w:rFonts w:hint="eastAsia"/>
          <w:sz w:val="24"/>
          <w:szCs w:val="32"/>
        </w:rPr>
        <w:t>配电房维保合同业绩</w:t>
      </w:r>
      <w:r>
        <w:rPr>
          <w:rFonts w:hint="eastAsia"/>
          <w:sz w:val="24"/>
          <w:szCs w:val="32"/>
          <w:lang w:eastAsia="zh-CN"/>
        </w:rPr>
        <w:t>。</w:t>
      </w:r>
    </w:p>
    <w:p w14:paraId="059079DF">
      <w:pPr>
        <w:jc w:val="both"/>
        <w:rPr>
          <w:rFonts w:hint="eastAsia"/>
          <w:sz w:val="24"/>
          <w:szCs w:val="32"/>
        </w:rPr>
      </w:pPr>
      <w:r>
        <w:rPr>
          <w:rFonts w:hint="eastAsia"/>
          <w:sz w:val="24"/>
          <w:szCs w:val="32"/>
        </w:rPr>
        <w:t>3.拟配备的电工具备高压电工证书。</w:t>
      </w:r>
    </w:p>
    <w:p w14:paraId="4AD0D39A">
      <w:pPr>
        <w:jc w:val="both"/>
        <w:rPr>
          <w:rFonts w:hint="eastAsia"/>
          <w:sz w:val="24"/>
          <w:szCs w:val="32"/>
        </w:rPr>
      </w:pPr>
      <w:r>
        <w:rPr>
          <w:rFonts w:hint="eastAsia"/>
          <w:sz w:val="24"/>
          <w:szCs w:val="32"/>
        </w:rPr>
        <w:t>4.本项目不接受联合体投标。</w:t>
      </w:r>
    </w:p>
    <w:p w14:paraId="22500456">
      <w:pPr>
        <w:jc w:val="both"/>
        <w:rPr>
          <w:rFonts w:hint="eastAsia"/>
          <w:sz w:val="24"/>
          <w:szCs w:val="32"/>
        </w:rPr>
      </w:pPr>
      <w:r>
        <w:rPr>
          <w:rFonts w:hint="eastAsia"/>
          <w:sz w:val="24"/>
          <w:szCs w:val="32"/>
        </w:rPr>
        <w:t>5.供应商存在以下不良信用记录情形之一的，不得推荐为成交候选人，不得确定为成交人:</w:t>
      </w:r>
    </w:p>
    <w:p w14:paraId="07C941B4">
      <w:pPr>
        <w:jc w:val="both"/>
        <w:rPr>
          <w:rFonts w:hint="eastAsia" w:eastAsiaTheme="minorEastAsia"/>
          <w:sz w:val="24"/>
          <w:szCs w:val="32"/>
          <w:lang w:eastAsia="zh-CN"/>
        </w:rPr>
      </w:pPr>
      <w:r>
        <w:rPr>
          <w:rFonts w:hint="eastAsia"/>
          <w:sz w:val="24"/>
          <w:szCs w:val="32"/>
        </w:rPr>
        <w:t>(1)被责令停产停业，暂扣或者吊销许可证，暂扣或者吊销执照</w:t>
      </w:r>
      <w:r>
        <w:rPr>
          <w:rFonts w:hint="eastAsia"/>
          <w:sz w:val="24"/>
          <w:szCs w:val="32"/>
          <w:lang w:eastAsia="zh-CN"/>
        </w:rPr>
        <w:t>；</w:t>
      </w:r>
    </w:p>
    <w:p w14:paraId="55AA9CCC">
      <w:pPr>
        <w:jc w:val="both"/>
        <w:rPr>
          <w:rFonts w:hint="eastAsia"/>
          <w:sz w:val="24"/>
          <w:szCs w:val="32"/>
        </w:rPr>
      </w:pPr>
      <w:r>
        <w:rPr>
          <w:rFonts w:hint="eastAsia"/>
          <w:sz w:val="24"/>
          <w:szCs w:val="32"/>
        </w:rPr>
        <w:t>(2)进入清算程序，或被宣告破产，或其他丧失履约能力的情形;</w:t>
      </w:r>
    </w:p>
    <w:p w14:paraId="4D122326">
      <w:pPr>
        <w:jc w:val="both"/>
        <w:rPr>
          <w:rFonts w:hint="eastAsia"/>
          <w:sz w:val="24"/>
          <w:szCs w:val="32"/>
        </w:rPr>
      </w:pPr>
      <w:r>
        <w:rPr>
          <w:rFonts w:hint="eastAsia"/>
          <w:sz w:val="24"/>
          <w:szCs w:val="32"/>
        </w:rPr>
        <w:t>(3)在最近三年内(自响应截止之日向前追溯 3年，下同)有骗取成交或串通响应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w:t>
      </w:r>
      <w:r>
        <w:rPr>
          <w:rFonts w:hint="eastAsia"/>
          <w:sz w:val="24"/>
          <w:szCs w:val="32"/>
          <w:lang w:val="en-US" w:eastAsia="zh-CN"/>
        </w:rPr>
        <w:t xml:space="preserve"> </w:t>
      </w:r>
      <w:r>
        <w:rPr>
          <w:rFonts w:hint="eastAsia"/>
          <w:sz w:val="24"/>
          <w:szCs w:val="32"/>
        </w:rPr>
        <w:t>满一年或在线修复审核通过之日起满一年的，不受三年期限限制;</w:t>
      </w:r>
    </w:p>
    <w:p w14:paraId="03155068">
      <w:pPr>
        <w:jc w:val="both"/>
        <w:rPr>
          <w:rFonts w:hint="default"/>
          <w:sz w:val="24"/>
          <w:szCs w:val="32"/>
          <w:lang w:val="en-US" w:eastAsia="zh-CN"/>
        </w:rPr>
      </w:pPr>
      <w:r>
        <w:rPr>
          <w:rFonts w:hint="default"/>
          <w:sz w:val="24"/>
          <w:szCs w:val="32"/>
          <w:lang w:val="en-US" w:eastAsia="zh-CN"/>
        </w:rPr>
        <w:t>(4)在国家企业信用信息公示系统</w:t>
      </w:r>
      <w:r>
        <w:rPr>
          <w:rFonts w:hint="eastAsia"/>
          <w:sz w:val="24"/>
          <w:szCs w:val="32"/>
          <w:lang w:val="en-US" w:eastAsia="zh-CN"/>
        </w:rPr>
        <w:t>(http</w:t>
      </w:r>
      <w:r>
        <w:rPr>
          <w:rFonts w:hint="default"/>
          <w:sz w:val="24"/>
          <w:szCs w:val="32"/>
          <w:lang w:val="en-US" w:eastAsia="zh-CN"/>
        </w:rPr>
        <w:t>://ww</w:t>
      </w:r>
      <w:r>
        <w:rPr>
          <w:rFonts w:hint="eastAsia"/>
          <w:sz w:val="24"/>
          <w:szCs w:val="32"/>
          <w:lang w:val="en-US" w:eastAsia="zh-CN"/>
        </w:rPr>
        <w:t>w</w:t>
      </w:r>
      <w:r>
        <w:rPr>
          <w:rFonts w:hint="default"/>
          <w:sz w:val="24"/>
          <w:szCs w:val="32"/>
          <w:lang w:val="en-US" w:eastAsia="zh-CN"/>
        </w:rPr>
        <w:t>.</w:t>
      </w:r>
      <w:r>
        <w:rPr>
          <w:rFonts w:hint="eastAsia"/>
          <w:sz w:val="24"/>
          <w:szCs w:val="32"/>
          <w:lang w:val="en-US" w:eastAsia="zh-CN"/>
        </w:rPr>
        <w:t>g</w:t>
      </w:r>
      <w:r>
        <w:rPr>
          <w:rFonts w:hint="default"/>
          <w:sz w:val="24"/>
          <w:szCs w:val="32"/>
          <w:lang w:val="en-US" w:eastAsia="zh-CN"/>
        </w:rPr>
        <w:t>sxt</w:t>
      </w:r>
      <w:r>
        <w:rPr>
          <w:rFonts w:hint="eastAsia"/>
          <w:sz w:val="24"/>
          <w:szCs w:val="32"/>
          <w:lang w:val="en-US" w:eastAsia="zh-CN"/>
        </w:rPr>
        <w:t>.</w:t>
      </w:r>
      <w:r>
        <w:rPr>
          <w:rFonts w:hint="default"/>
          <w:sz w:val="24"/>
          <w:szCs w:val="32"/>
          <w:lang w:val="en-US" w:eastAsia="zh-CN"/>
        </w:rPr>
        <w:t xml:space="preserve"> gov.</w:t>
      </w:r>
      <w:r>
        <w:rPr>
          <w:rFonts w:hint="eastAsia"/>
          <w:sz w:val="24"/>
          <w:szCs w:val="32"/>
          <w:lang w:val="en-US" w:eastAsia="zh-CN"/>
        </w:rPr>
        <w:t>c</w:t>
      </w:r>
      <w:r>
        <w:rPr>
          <w:rFonts w:hint="default"/>
          <w:sz w:val="24"/>
          <w:szCs w:val="32"/>
          <w:lang w:val="en-US" w:eastAsia="zh-CN"/>
        </w:rPr>
        <w:t>n/)中被列入 严重违法失信企业名单;</w:t>
      </w:r>
    </w:p>
    <w:p w14:paraId="6D789C31">
      <w:pPr>
        <w:jc w:val="both"/>
        <w:rPr>
          <w:rFonts w:hint="default"/>
          <w:sz w:val="24"/>
          <w:szCs w:val="32"/>
          <w:lang w:val="en-US" w:eastAsia="zh-CN"/>
        </w:rPr>
      </w:pPr>
      <w:r>
        <w:rPr>
          <w:rFonts w:hint="default"/>
          <w:sz w:val="24"/>
          <w:szCs w:val="32"/>
          <w:lang w:val="en-US" w:eastAsia="zh-CN"/>
        </w:rPr>
        <w:t>(5)在“信用中国 ”网站</w:t>
      </w:r>
      <w:r>
        <w:rPr>
          <w:rFonts w:hint="eastAsia"/>
          <w:sz w:val="24"/>
          <w:szCs w:val="32"/>
          <w:lang w:val="en-US" w:eastAsia="zh-CN"/>
        </w:rPr>
        <w:t>(http</w:t>
      </w:r>
      <w:r>
        <w:rPr>
          <w:rFonts w:hint="default"/>
          <w:sz w:val="24"/>
          <w:szCs w:val="32"/>
          <w:lang w:val="en-US" w:eastAsia="zh-CN"/>
        </w:rPr>
        <w:t>://ww</w:t>
      </w:r>
      <w:r>
        <w:rPr>
          <w:rFonts w:hint="eastAsia"/>
          <w:sz w:val="24"/>
          <w:szCs w:val="32"/>
          <w:lang w:val="en-US" w:eastAsia="zh-CN"/>
        </w:rPr>
        <w:t>w</w:t>
      </w:r>
      <w:r>
        <w:rPr>
          <w:rFonts w:hint="default"/>
          <w:sz w:val="24"/>
          <w:szCs w:val="32"/>
          <w:lang w:val="en-US" w:eastAsia="zh-CN"/>
        </w:rPr>
        <w:t>.</w:t>
      </w:r>
      <w:r>
        <w:rPr>
          <w:rFonts w:hint="eastAsia"/>
          <w:sz w:val="24"/>
          <w:szCs w:val="32"/>
          <w:lang w:val="en-US" w:eastAsia="zh-CN"/>
        </w:rPr>
        <w:t>creditchina</w:t>
      </w:r>
      <w:r>
        <w:rPr>
          <w:rFonts w:hint="default"/>
          <w:sz w:val="24"/>
          <w:szCs w:val="32"/>
          <w:lang w:val="en-US" w:eastAsia="zh-CN"/>
        </w:rPr>
        <w:t>.</w:t>
      </w:r>
      <w:r>
        <w:rPr>
          <w:rFonts w:hint="eastAsia"/>
          <w:sz w:val="24"/>
          <w:szCs w:val="32"/>
          <w:lang w:val="en-US" w:eastAsia="zh-CN"/>
        </w:rPr>
        <w:t>gov.c</w:t>
      </w:r>
      <w:r>
        <w:rPr>
          <w:rFonts w:hint="default"/>
          <w:sz w:val="24"/>
          <w:szCs w:val="32"/>
          <w:lang w:val="en-US" w:eastAsia="zh-CN"/>
        </w:rPr>
        <w:t>n/)中被列入失 信被执行人名单;</w:t>
      </w:r>
    </w:p>
    <w:p w14:paraId="14B31A70">
      <w:pPr>
        <w:jc w:val="both"/>
        <w:rPr>
          <w:rFonts w:hint="default"/>
          <w:sz w:val="24"/>
          <w:szCs w:val="32"/>
          <w:lang w:val="en-US" w:eastAsia="zh-CN"/>
        </w:rPr>
      </w:pPr>
      <w:r>
        <w:rPr>
          <w:rFonts w:hint="default"/>
          <w:sz w:val="24"/>
          <w:szCs w:val="32"/>
          <w:lang w:val="en-US" w:eastAsia="zh-CN"/>
        </w:rPr>
        <w:t>(6)在“信用中国”网站</w:t>
      </w:r>
      <w:r>
        <w:rPr>
          <w:rFonts w:hint="eastAsia"/>
          <w:sz w:val="24"/>
          <w:szCs w:val="32"/>
          <w:lang w:val="en-US" w:eastAsia="zh-CN"/>
        </w:rPr>
        <w:t>(http</w:t>
      </w:r>
      <w:r>
        <w:rPr>
          <w:rFonts w:hint="default"/>
          <w:sz w:val="24"/>
          <w:szCs w:val="32"/>
          <w:lang w:val="en-US" w:eastAsia="zh-CN"/>
        </w:rPr>
        <w:t>://ww</w:t>
      </w:r>
      <w:r>
        <w:rPr>
          <w:rFonts w:hint="eastAsia"/>
          <w:sz w:val="24"/>
          <w:szCs w:val="32"/>
          <w:lang w:val="en-US" w:eastAsia="zh-CN"/>
        </w:rPr>
        <w:t>w</w:t>
      </w:r>
      <w:r>
        <w:rPr>
          <w:rFonts w:hint="default"/>
          <w:sz w:val="24"/>
          <w:szCs w:val="32"/>
          <w:lang w:val="en-US" w:eastAsia="zh-CN"/>
        </w:rPr>
        <w:t>.</w:t>
      </w:r>
      <w:r>
        <w:rPr>
          <w:rFonts w:hint="eastAsia"/>
          <w:sz w:val="24"/>
          <w:szCs w:val="32"/>
          <w:lang w:val="en-US" w:eastAsia="zh-CN"/>
        </w:rPr>
        <w:t>creditchina</w:t>
      </w:r>
      <w:r>
        <w:rPr>
          <w:rFonts w:hint="default"/>
          <w:sz w:val="24"/>
          <w:szCs w:val="32"/>
          <w:lang w:val="en-US" w:eastAsia="zh-CN"/>
        </w:rPr>
        <w:t>.</w:t>
      </w:r>
      <w:r>
        <w:rPr>
          <w:rFonts w:hint="eastAsia"/>
          <w:sz w:val="24"/>
          <w:szCs w:val="32"/>
          <w:lang w:val="en-US" w:eastAsia="zh-CN"/>
        </w:rPr>
        <w:t>gov.c</w:t>
      </w:r>
      <w:r>
        <w:rPr>
          <w:rFonts w:hint="default"/>
          <w:sz w:val="24"/>
          <w:szCs w:val="32"/>
          <w:lang w:val="en-US" w:eastAsia="zh-CN"/>
        </w:rPr>
        <w:t>n/)中被列入重 大税收失信主体;</w:t>
      </w:r>
    </w:p>
    <w:p w14:paraId="54BCDFD1">
      <w:pPr>
        <w:jc w:val="both"/>
        <w:rPr>
          <w:rFonts w:hint="eastAsia"/>
          <w:sz w:val="24"/>
          <w:szCs w:val="32"/>
        </w:rPr>
      </w:pPr>
      <w:r>
        <w:rPr>
          <w:rFonts w:hint="eastAsia"/>
          <w:sz w:val="24"/>
          <w:szCs w:val="32"/>
        </w:rPr>
        <w:t>(7)在近三年内供应商或其法定代表人(单位负责人)有行贿犯罪行为的。</w:t>
      </w:r>
    </w:p>
    <w:p w14:paraId="4887E441">
      <w:pPr>
        <w:jc w:val="both"/>
        <w:rPr>
          <w:rFonts w:hint="eastAsia"/>
          <w:b/>
          <w:bCs/>
          <w:sz w:val="28"/>
          <w:szCs w:val="36"/>
        </w:rPr>
      </w:pPr>
      <w:r>
        <w:rPr>
          <w:rFonts w:hint="eastAsia"/>
          <w:b/>
          <w:bCs/>
          <w:sz w:val="28"/>
          <w:szCs w:val="36"/>
        </w:rPr>
        <w:t>三、评标方法(有效最低价评标法)</w:t>
      </w:r>
    </w:p>
    <w:p w14:paraId="37C2F41F">
      <w:pPr>
        <w:jc w:val="both"/>
        <w:rPr>
          <w:rFonts w:hint="eastAsia"/>
          <w:sz w:val="24"/>
          <w:szCs w:val="32"/>
        </w:rPr>
      </w:pPr>
      <w:r>
        <w:rPr>
          <w:rFonts w:hint="eastAsia"/>
          <w:sz w:val="24"/>
          <w:szCs w:val="32"/>
        </w:rPr>
        <w:t>1.投标人投标报价不得高于招标控制价，否则其报价无效。</w:t>
      </w:r>
    </w:p>
    <w:p w14:paraId="628DC94C">
      <w:pPr>
        <w:jc w:val="both"/>
        <w:rPr>
          <w:rFonts w:hint="eastAsia"/>
          <w:b/>
          <w:bCs/>
          <w:sz w:val="28"/>
          <w:szCs w:val="36"/>
        </w:rPr>
      </w:pPr>
      <w:r>
        <w:rPr>
          <w:rFonts w:hint="eastAsia"/>
          <w:b/>
          <w:bCs/>
          <w:sz w:val="28"/>
          <w:szCs w:val="36"/>
        </w:rPr>
        <w:t>四、投标文件递交</w:t>
      </w:r>
    </w:p>
    <w:p w14:paraId="007F04C9">
      <w:pPr>
        <w:jc w:val="both"/>
        <w:rPr>
          <w:rFonts w:hint="eastAsia"/>
          <w:sz w:val="24"/>
          <w:szCs w:val="32"/>
        </w:rPr>
      </w:pPr>
      <w:r>
        <w:rPr>
          <w:rFonts w:hint="eastAsia"/>
          <w:sz w:val="24"/>
          <w:szCs w:val="32"/>
        </w:rPr>
        <w:t>1.投标文件应包括投标授权委托书、营业执照复印件、以及投标报价表(详见附件)等内容。</w:t>
      </w:r>
    </w:p>
    <w:p w14:paraId="235CFD8C">
      <w:pPr>
        <w:jc w:val="both"/>
        <w:rPr>
          <w:rFonts w:hint="eastAsia"/>
          <w:sz w:val="24"/>
          <w:szCs w:val="32"/>
        </w:rPr>
      </w:pPr>
      <w:r>
        <w:rPr>
          <w:rFonts w:hint="eastAsia"/>
          <w:sz w:val="24"/>
          <w:szCs w:val="32"/>
        </w:rPr>
        <w:t>2.投标人应按本招标文件“招投标日程表”规定的时间、地点，将投标文件送至招标人指定地点。</w:t>
      </w:r>
    </w:p>
    <w:p w14:paraId="17F9DDFC">
      <w:pPr>
        <w:jc w:val="both"/>
        <w:rPr>
          <w:rFonts w:hint="eastAsia"/>
          <w:sz w:val="24"/>
          <w:szCs w:val="32"/>
        </w:rPr>
      </w:pPr>
      <w:r>
        <w:rPr>
          <w:rFonts w:hint="eastAsia"/>
          <w:sz w:val="24"/>
          <w:szCs w:val="32"/>
        </w:rPr>
        <w:t>3.投标人应按本招标文件“招投标日程表”规定的时间、地点，向招标人密封提交投标文件。</w:t>
      </w:r>
    </w:p>
    <w:p w14:paraId="7A070CA9">
      <w:pPr>
        <w:jc w:val="both"/>
        <w:rPr>
          <w:rFonts w:hint="eastAsia"/>
          <w:color w:val="auto"/>
          <w:sz w:val="24"/>
          <w:szCs w:val="32"/>
        </w:rPr>
      </w:pPr>
      <w:r>
        <w:rPr>
          <w:rFonts w:hint="eastAsia"/>
          <w:sz w:val="24"/>
          <w:szCs w:val="32"/>
        </w:rPr>
        <w:t>开标地址:</w:t>
      </w:r>
      <w:r>
        <w:rPr>
          <w:rFonts w:hint="eastAsia"/>
          <w:sz w:val="24"/>
          <w:szCs w:val="32"/>
          <w:lang w:val="en-US" w:eastAsia="zh-CN"/>
        </w:rPr>
        <w:t>合肥市包河区乡村振兴投资有限公</w:t>
      </w:r>
      <w:r>
        <w:rPr>
          <w:rFonts w:hint="eastAsia"/>
          <w:color w:val="auto"/>
          <w:sz w:val="24"/>
          <w:szCs w:val="32"/>
          <w:lang w:val="en-US" w:eastAsia="zh-CN"/>
        </w:rPr>
        <w:t>司4楼</w:t>
      </w:r>
      <w:r>
        <w:rPr>
          <w:rFonts w:hint="default"/>
          <w:color w:val="auto"/>
          <w:sz w:val="24"/>
          <w:szCs w:val="32"/>
          <w:lang w:val="en-US" w:eastAsia="zh-CN"/>
        </w:rPr>
        <w:t>(</w:t>
      </w:r>
      <w:r>
        <w:rPr>
          <w:rFonts w:hint="eastAsia"/>
          <w:color w:val="auto"/>
          <w:sz w:val="24"/>
          <w:szCs w:val="32"/>
          <w:lang w:val="en-US" w:eastAsia="zh-CN"/>
        </w:rPr>
        <w:t>合肥市包河区大圩镇磨滩村大丁组010号）</w:t>
      </w:r>
    </w:p>
    <w:p w14:paraId="377AE08D">
      <w:pPr>
        <w:numPr>
          <w:ilvl w:val="0"/>
          <w:numId w:val="1"/>
        </w:numPr>
        <w:jc w:val="both"/>
        <w:rPr>
          <w:rFonts w:hint="eastAsia"/>
          <w:sz w:val="28"/>
          <w:szCs w:val="36"/>
        </w:rPr>
      </w:pPr>
      <w:r>
        <w:rPr>
          <w:rFonts w:hint="eastAsia"/>
          <w:color w:val="auto"/>
          <w:sz w:val="24"/>
          <w:szCs w:val="32"/>
        </w:rPr>
        <w:t>开标:投标截止后立即进行开标。具体开标时间、地点详见本</w:t>
      </w:r>
      <w:r>
        <w:rPr>
          <w:rFonts w:hint="eastAsia"/>
          <w:sz w:val="24"/>
          <w:szCs w:val="32"/>
        </w:rPr>
        <w:t>招标文件“招投标日程表”</w:t>
      </w:r>
    </w:p>
    <w:p w14:paraId="0AC2ED59">
      <w:pPr>
        <w:numPr>
          <w:ilvl w:val="0"/>
          <w:numId w:val="2"/>
        </w:numPr>
        <w:jc w:val="both"/>
        <w:rPr>
          <w:rFonts w:hint="eastAsia"/>
          <w:b/>
          <w:bCs/>
          <w:sz w:val="28"/>
          <w:szCs w:val="36"/>
        </w:rPr>
      </w:pPr>
      <w:r>
        <w:rPr>
          <w:rFonts w:hint="eastAsia"/>
          <w:b/>
          <w:bCs/>
          <w:sz w:val="28"/>
          <w:szCs w:val="36"/>
        </w:rPr>
        <w:t>招投标日程表</w:t>
      </w:r>
    </w:p>
    <w:tbl>
      <w:tblPr>
        <w:tblStyle w:val="3"/>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23"/>
        <w:gridCol w:w="2827"/>
        <w:gridCol w:w="3032"/>
      </w:tblGrid>
      <w:tr w14:paraId="21EE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758B1C9">
            <w:pPr>
              <w:numPr>
                <w:ilvl w:val="0"/>
                <w:numId w:val="0"/>
              </w:numPr>
              <w:jc w:val="center"/>
              <w:rPr>
                <w:rFonts w:hint="eastAsia" w:eastAsiaTheme="minorEastAsia"/>
                <w:sz w:val="24"/>
                <w:szCs w:val="32"/>
                <w:vertAlign w:val="baseline"/>
                <w:lang w:val="en-US" w:eastAsia="zh-CN"/>
              </w:rPr>
            </w:pPr>
            <w:r>
              <w:rPr>
                <w:rFonts w:hint="eastAsia"/>
                <w:sz w:val="24"/>
                <w:szCs w:val="32"/>
                <w:vertAlign w:val="baseline"/>
                <w:lang w:val="en-US" w:eastAsia="zh-CN"/>
              </w:rPr>
              <w:t>序号</w:t>
            </w:r>
          </w:p>
        </w:tc>
        <w:tc>
          <w:tcPr>
            <w:tcW w:w="1823" w:type="dxa"/>
            <w:vAlign w:val="center"/>
          </w:tcPr>
          <w:p w14:paraId="5AC2813F">
            <w:pPr>
              <w:numPr>
                <w:ilvl w:val="0"/>
                <w:numId w:val="0"/>
              </w:numPr>
              <w:jc w:val="center"/>
              <w:rPr>
                <w:rFonts w:hint="eastAsia" w:eastAsiaTheme="minorEastAsia"/>
                <w:sz w:val="24"/>
                <w:szCs w:val="32"/>
                <w:vertAlign w:val="baseline"/>
                <w:lang w:val="en-US" w:eastAsia="zh-CN"/>
              </w:rPr>
            </w:pPr>
            <w:r>
              <w:rPr>
                <w:rFonts w:hint="eastAsia"/>
                <w:sz w:val="24"/>
                <w:szCs w:val="32"/>
                <w:vertAlign w:val="baseline"/>
                <w:lang w:val="en-US" w:eastAsia="zh-CN"/>
              </w:rPr>
              <w:t>内容</w:t>
            </w:r>
          </w:p>
        </w:tc>
        <w:tc>
          <w:tcPr>
            <w:tcW w:w="2827" w:type="dxa"/>
            <w:vAlign w:val="center"/>
          </w:tcPr>
          <w:p w14:paraId="5C2C9538">
            <w:pPr>
              <w:numPr>
                <w:ilvl w:val="0"/>
                <w:numId w:val="0"/>
              </w:numPr>
              <w:jc w:val="center"/>
              <w:rPr>
                <w:rFonts w:hint="eastAsia" w:eastAsiaTheme="minorEastAsia"/>
                <w:sz w:val="24"/>
                <w:szCs w:val="32"/>
                <w:vertAlign w:val="baseline"/>
                <w:lang w:val="en-US" w:eastAsia="zh-CN"/>
              </w:rPr>
            </w:pPr>
            <w:r>
              <w:rPr>
                <w:rFonts w:hint="eastAsia"/>
                <w:sz w:val="24"/>
                <w:szCs w:val="32"/>
                <w:vertAlign w:val="baseline"/>
                <w:lang w:val="en-US" w:eastAsia="zh-CN"/>
              </w:rPr>
              <w:t>时间</w:t>
            </w:r>
          </w:p>
        </w:tc>
        <w:tc>
          <w:tcPr>
            <w:tcW w:w="3032" w:type="dxa"/>
            <w:vAlign w:val="center"/>
          </w:tcPr>
          <w:p w14:paraId="4C530B9B">
            <w:pPr>
              <w:numPr>
                <w:ilvl w:val="0"/>
                <w:numId w:val="0"/>
              </w:numPr>
              <w:jc w:val="center"/>
              <w:rPr>
                <w:rFonts w:hint="default" w:eastAsiaTheme="minorEastAsia"/>
                <w:sz w:val="24"/>
                <w:szCs w:val="32"/>
                <w:vertAlign w:val="baseline"/>
                <w:lang w:val="en-US" w:eastAsia="zh-CN"/>
              </w:rPr>
            </w:pPr>
            <w:r>
              <w:rPr>
                <w:rFonts w:hint="eastAsia"/>
                <w:sz w:val="24"/>
                <w:szCs w:val="32"/>
                <w:vertAlign w:val="baseline"/>
                <w:lang w:val="en-US" w:eastAsia="zh-CN"/>
              </w:rPr>
              <w:t>地点</w:t>
            </w:r>
          </w:p>
        </w:tc>
      </w:tr>
      <w:tr w14:paraId="531B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14:paraId="4F3DB182">
            <w:pPr>
              <w:numPr>
                <w:ilvl w:val="0"/>
                <w:numId w:val="0"/>
              </w:numPr>
              <w:jc w:val="center"/>
              <w:rPr>
                <w:rFonts w:hint="eastAsia" w:eastAsiaTheme="minor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1</w:t>
            </w:r>
          </w:p>
        </w:tc>
        <w:tc>
          <w:tcPr>
            <w:tcW w:w="1823" w:type="dxa"/>
            <w:vAlign w:val="center"/>
          </w:tcPr>
          <w:p w14:paraId="6E402AED">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招标文件发布起止时间</w:t>
            </w:r>
          </w:p>
        </w:tc>
        <w:tc>
          <w:tcPr>
            <w:tcW w:w="2827" w:type="dxa"/>
            <w:vAlign w:val="center"/>
          </w:tcPr>
          <w:p w14:paraId="11F9507B">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2025年</w:t>
            </w:r>
            <w:r>
              <w:rPr>
                <w:rFonts w:hint="eastAsia"/>
                <w:color w:val="auto"/>
                <w:sz w:val="24"/>
                <w:szCs w:val="32"/>
                <w:highlight w:val="none"/>
                <w:vertAlign w:val="baseline"/>
                <w:lang w:val="en-US" w:eastAsia="zh-CN"/>
              </w:rPr>
              <w:t>8</w:t>
            </w:r>
            <w:r>
              <w:rPr>
                <w:rFonts w:hint="eastAsia"/>
                <w:color w:val="auto"/>
                <w:sz w:val="24"/>
                <w:szCs w:val="32"/>
                <w:highlight w:val="none"/>
                <w:vertAlign w:val="baseline"/>
              </w:rPr>
              <w:t>月</w:t>
            </w:r>
            <w:r>
              <w:rPr>
                <w:rFonts w:hint="eastAsia"/>
                <w:color w:val="auto"/>
                <w:sz w:val="24"/>
                <w:szCs w:val="32"/>
                <w:highlight w:val="none"/>
                <w:vertAlign w:val="baseline"/>
                <w:lang w:val="en-US" w:eastAsia="zh-CN"/>
              </w:rPr>
              <w:t>13</w:t>
            </w:r>
            <w:r>
              <w:rPr>
                <w:rFonts w:hint="eastAsia"/>
                <w:color w:val="auto"/>
                <w:sz w:val="24"/>
                <w:szCs w:val="32"/>
                <w:highlight w:val="none"/>
                <w:vertAlign w:val="baseline"/>
              </w:rPr>
              <w:t>日9:00</w:t>
            </w:r>
          </w:p>
          <w:p w14:paraId="2EF76C27">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2025年</w:t>
            </w:r>
            <w:r>
              <w:rPr>
                <w:rFonts w:hint="eastAsia"/>
                <w:color w:val="auto"/>
                <w:sz w:val="24"/>
                <w:szCs w:val="32"/>
                <w:highlight w:val="none"/>
                <w:vertAlign w:val="baseline"/>
                <w:lang w:val="en-US" w:eastAsia="zh-CN"/>
              </w:rPr>
              <w:t>8</w:t>
            </w:r>
            <w:r>
              <w:rPr>
                <w:rFonts w:hint="eastAsia"/>
                <w:color w:val="auto"/>
                <w:sz w:val="24"/>
                <w:szCs w:val="32"/>
                <w:highlight w:val="none"/>
                <w:vertAlign w:val="baseline"/>
              </w:rPr>
              <w:t>月</w:t>
            </w:r>
            <w:r>
              <w:rPr>
                <w:rFonts w:hint="eastAsia"/>
                <w:color w:val="auto"/>
                <w:sz w:val="24"/>
                <w:szCs w:val="32"/>
                <w:highlight w:val="none"/>
                <w:vertAlign w:val="baseline"/>
                <w:lang w:val="en-US" w:eastAsia="zh-CN"/>
              </w:rPr>
              <w:t>17</w:t>
            </w:r>
            <w:r>
              <w:rPr>
                <w:rFonts w:hint="eastAsia"/>
                <w:color w:val="auto"/>
                <w:sz w:val="24"/>
                <w:szCs w:val="32"/>
                <w:highlight w:val="none"/>
                <w:vertAlign w:val="baseline"/>
              </w:rPr>
              <w:t>日</w:t>
            </w:r>
            <w:r>
              <w:rPr>
                <w:rFonts w:hint="eastAsia"/>
                <w:color w:val="auto"/>
                <w:sz w:val="24"/>
                <w:szCs w:val="32"/>
                <w:highlight w:val="none"/>
                <w:vertAlign w:val="baseline"/>
                <w:lang w:val="en-US" w:eastAsia="zh-CN"/>
              </w:rPr>
              <w:t>9</w:t>
            </w:r>
            <w:r>
              <w:rPr>
                <w:rFonts w:hint="eastAsia"/>
                <w:color w:val="auto"/>
                <w:sz w:val="24"/>
                <w:szCs w:val="32"/>
                <w:highlight w:val="none"/>
                <w:vertAlign w:val="baseline"/>
              </w:rPr>
              <w:t>:00</w:t>
            </w:r>
          </w:p>
        </w:tc>
        <w:tc>
          <w:tcPr>
            <w:tcW w:w="3032" w:type="dxa"/>
            <w:vAlign w:val="center"/>
          </w:tcPr>
          <w:p w14:paraId="6416E8B9">
            <w:pPr>
              <w:numPr>
                <w:ilvl w:val="0"/>
                <w:numId w:val="0"/>
              </w:numPr>
              <w:jc w:val="center"/>
              <w:rPr>
                <w:rFonts w:hint="eastAsia"/>
                <w:color w:val="auto"/>
                <w:sz w:val="28"/>
                <w:szCs w:val="36"/>
                <w:highlight w:val="none"/>
                <w:vertAlign w:val="baseline"/>
              </w:rPr>
            </w:pPr>
          </w:p>
        </w:tc>
      </w:tr>
      <w:tr w14:paraId="48D7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vAlign w:val="center"/>
          </w:tcPr>
          <w:p w14:paraId="2CED3A97">
            <w:pPr>
              <w:numPr>
                <w:ilvl w:val="0"/>
                <w:numId w:val="0"/>
              </w:numPr>
              <w:jc w:val="center"/>
              <w:rPr>
                <w:rFonts w:hint="eastAsia" w:eastAsiaTheme="minor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2</w:t>
            </w:r>
          </w:p>
        </w:tc>
        <w:tc>
          <w:tcPr>
            <w:tcW w:w="1823" w:type="dxa"/>
            <w:vAlign w:val="center"/>
          </w:tcPr>
          <w:p w14:paraId="7D6F8467">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投标文件提交截止时间</w:t>
            </w:r>
          </w:p>
        </w:tc>
        <w:tc>
          <w:tcPr>
            <w:tcW w:w="2827" w:type="dxa"/>
            <w:vAlign w:val="center"/>
          </w:tcPr>
          <w:p w14:paraId="0AF3FE40">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2025年</w:t>
            </w:r>
            <w:r>
              <w:rPr>
                <w:rFonts w:hint="eastAsia"/>
                <w:color w:val="auto"/>
                <w:sz w:val="24"/>
                <w:szCs w:val="32"/>
                <w:highlight w:val="none"/>
                <w:vertAlign w:val="baseline"/>
                <w:lang w:val="en-US" w:eastAsia="zh-CN"/>
              </w:rPr>
              <w:t>8</w:t>
            </w:r>
            <w:r>
              <w:rPr>
                <w:rFonts w:hint="eastAsia"/>
                <w:color w:val="auto"/>
                <w:sz w:val="24"/>
                <w:szCs w:val="32"/>
                <w:highlight w:val="none"/>
                <w:vertAlign w:val="baseline"/>
              </w:rPr>
              <w:t>月</w:t>
            </w:r>
            <w:r>
              <w:rPr>
                <w:rFonts w:hint="eastAsia"/>
                <w:color w:val="auto"/>
                <w:sz w:val="24"/>
                <w:szCs w:val="32"/>
                <w:highlight w:val="none"/>
                <w:vertAlign w:val="baseline"/>
                <w:lang w:val="en-US" w:eastAsia="zh-CN"/>
              </w:rPr>
              <w:t>18</w:t>
            </w:r>
            <w:r>
              <w:rPr>
                <w:rFonts w:hint="eastAsia"/>
                <w:color w:val="auto"/>
                <w:sz w:val="24"/>
                <w:szCs w:val="32"/>
                <w:highlight w:val="none"/>
                <w:vertAlign w:val="baseline"/>
              </w:rPr>
              <w:t>日1</w:t>
            </w:r>
            <w:r>
              <w:rPr>
                <w:rFonts w:hint="eastAsia"/>
                <w:color w:val="auto"/>
                <w:sz w:val="24"/>
                <w:szCs w:val="32"/>
                <w:highlight w:val="none"/>
                <w:vertAlign w:val="baseline"/>
                <w:lang w:val="en-US" w:eastAsia="zh-CN"/>
              </w:rPr>
              <w:t>2</w:t>
            </w:r>
            <w:r>
              <w:rPr>
                <w:rFonts w:hint="eastAsia"/>
                <w:color w:val="auto"/>
                <w:sz w:val="24"/>
                <w:szCs w:val="32"/>
                <w:highlight w:val="none"/>
                <w:vertAlign w:val="baseline"/>
              </w:rPr>
              <w:t>:00</w:t>
            </w:r>
          </w:p>
        </w:tc>
        <w:tc>
          <w:tcPr>
            <w:tcW w:w="3032" w:type="dxa"/>
            <w:vAlign w:val="center"/>
          </w:tcPr>
          <w:p w14:paraId="38D9772D">
            <w:pPr>
              <w:numPr>
                <w:ilvl w:val="0"/>
                <w:numId w:val="0"/>
              </w:numPr>
              <w:jc w:val="center"/>
              <w:rPr>
                <w:rFonts w:hint="eastAsia"/>
                <w:color w:val="auto"/>
                <w:sz w:val="28"/>
                <w:szCs w:val="36"/>
                <w:highlight w:val="none"/>
                <w:vertAlign w:val="baseline"/>
              </w:rPr>
            </w:pPr>
          </w:p>
        </w:tc>
      </w:tr>
      <w:tr w14:paraId="3584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vAlign w:val="center"/>
          </w:tcPr>
          <w:p w14:paraId="11690F21">
            <w:pPr>
              <w:numPr>
                <w:ilvl w:val="0"/>
                <w:numId w:val="0"/>
              </w:num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3</w:t>
            </w:r>
          </w:p>
        </w:tc>
        <w:tc>
          <w:tcPr>
            <w:tcW w:w="1823" w:type="dxa"/>
            <w:vAlign w:val="center"/>
          </w:tcPr>
          <w:p w14:paraId="555D0A88">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开标时间、地点</w:t>
            </w:r>
          </w:p>
        </w:tc>
        <w:tc>
          <w:tcPr>
            <w:tcW w:w="2827" w:type="dxa"/>
            <w:vAlign w:val="center"/>
          </w:tcPr>
          <w:p w14:paraId="4D136BD1">
            <w:pPr>
              <w:numPr>
                <w:ilvl w:val="0"/>
                <w:numId w:val="0"/>
              </w:numPr>
              <w:jc w:val="center"/>
              <w:rPr>
                <w:rFonts w:hint="eastAsia"/>
                <w:color w:val="auto"/>
                <w:sz w:val="24"/>
                <w:szCs w:val="32"/>
                <w:highlight w:val="none"/>
                <w:vertAlign w:val="baseline"/>
              </w:rPr>
            </w:pPr>
            <w:r>
              <w:rPr>
                <w:rFonts w:hint="eastAsia"/>
                <w:color w:val="auto"/>
                <w:sz w:val="24"/>
                <w:szCs w:val="32"/>
                <w:highlight w:val="none"/>
                <w:vertAlign w:val="baseline"/>
              </w:rPr>
              <w:t>2025年</w:t>
            </w:r>
            <w:r>
              <w:rPr>
                <w:rFonts w:hint="eastAsia"/>
                <w:color w:val="auto"/>
                <w:sz w:val="24"/>
                <w:szCs w:val="32"/>
                <w:highlight w:val="none"/>
                <w:vertAlign w:val="baseline"/>
                <w:lang w:val="en-US" w:eastAsia="zh-CN"/>
              </w:rPr>
              <w:t>8</w:t>
            </w:r>
            <w:r>
              <w:rPr>
                <w:rFonts w:hint="eastAsia"/>
                <w:color w:val="auto"/>
                <w:sz w:val="24"/>
                <w:szCs w:val="32"/>
                <w:highlight w:val="none"/>
                <w:vertAlign w:val="baseline"/>
              </w:rPr>
              <w:t>月</w:t>
            </w:r>
            <w:r>
              <w:rPr>
                <w:rFonts w:hint="eastAsia"/>
                <w:color w:val="auto"/>
                <w:sz w:val="24"/>
                <w:szCs w:val="32"/>
                <w:highlight w:val="none"/>
                <w:vertAlign w:val="baseline"/>
                <w:lang w:val="en-US" w:eastAsia="zh-CN"/>
              </w:rPr>
              <w:t>18</w:t>
            </w:r>
            <w:r>
              <w:rPr>
                <w:rFonts w:hint="eastAsia"/>
                <w:color w:val="auto"/>
                <w:sz w:val="24"/>
                <w:szCs w:val="32"/>
                <w:highlight w:val="none"/>
                <w:vertAlign w:val="baseline"/>
              </w:rPr>
              <w:t>日1</w:t>
            </w:r>
            <w:r>
              <w:rPr>
                <w:rFonts w:hint="eastAsia"/>
                <w:color w:val="auto"/>
                <w:sz w:val="24"/>
                <w:szCs w:val="32"/>
                <w:highlight w:val="none"/>
                <w:vertAlign w:val="baseline"/>
                <w:lang w:val="en-US" w:eastAsia="zh-CN"/>
              </w:rPr>
              <w:t>4</w:t>
            </w:r>
            <w:r>
              <w:rPr>
                <w:rFonts w:hint="eastAsia"/>
                <w:color w:val="auto"/>
                <w:sz w:val="24"/>
                <w:szCs w:val="32"/>
                <w:highlight w:val="none"/>
                <w:vertAlign w:val="baseline"/>
              </w:rPr>
              <w:t>:</w:t>
            </w:r>
            <w:r>
              <w:rPr>
                <w:rFonts w:hint="eastAsia"/>
                <w:color w:val="auto"/>
                <w:sz w:val="24"/>
                <w:szCs w:val="32"/>
                <w:highlight w:val="none"/>
                <w:vertAlign w:val="baseline"/>
                <w:lang w:val="en-US" w:eastAsia="zh-CN"/>
              </w:rPr>
              <w:t>3</w:t>
            </w:r>
            <w:r>
              <w:rPr>
                <w:rFonts w:hint="eastAsia"/>
                <w:color w:val="auto"/>
                <w:sz w:val="24"/>
                <w:szCs w:val="32"/>
                <w:highlight w:val="none"/>
                <w:vertAlign w:val="baseline"/>
              </w:rPr>
              <w:t>0</w:t>
            </w:r>
          </w:p>
        </w:tc>
        <w:tc>
          <w:tcPr>
            <w:tcW w:w="3032" w:type="dxa"/>
            <w:vAlign w:val="center"/>
          </w:tcPr>
          <w:p w14:paraId="12344726">
            <w:pPr>
              <w:jc w:val="both"/>
              <w:rPr>
                <w:rFonts w:hint="eastAsia"/>
                <w:color w:val="auto"/>
                <w:sz w:val="28"/>
                <w:szCs w:val="36"/>
                <w:highlight w:val="none"/>
                <w:vertAlign w:val="baseline"/>
              </w:rPr>
            </w:pPr>
            <w:bookmarkStart w:id="0" w:name="_GoBack"/>
            <w:bookmarkEnd w:id="0"/>
          </w:p>
        </w:tc>
      </w:tr>
    </w:tbl>
    <w:p w14:paraId="4B0125A3">
      <w:pPr>
        <w:numPr>
          <w:ilvl w:val="0"/>
          <w:numId w:val="0"/>
        </w:numPr>
        <w:jc w:val="both"/>
        <w:rPr>
          <w:rFonts w:hint="eastAsia"/>
          <w:color w:val="auto"/>
          <w:sz w:val="24"/>
          <w:szCs w:val="32"/>
          <w:highlight w:val="none"/>
          <w:lang w:val="en-US" w:eastAsia="zh-CN"/>
        </w:rPr>
      </w:pPr>
      <w:r>
        <w:rPr>
          <w:rFonts w:hint="eastAsia"/>
          <w:color w:val="auto"/>
          <w:sz w:val="28"/>
          <w:szCs w:val="36"/>
          <w:highlight w:val="none"/>
          <w:lang w:val="en-US" w:eastAsia="zh-CN"/>
        </w:rPr>
        <w:t xml:space="preserve">                                    </w:t>
      </w:r>
      <w:r>
        <w:rPr>
          <w:rFonts w:hint="eastAsia"/>
          <w:color w:val="auto"/>
          <w:sz w:val="24"/>
          <w:szCs w:val="32"/>
          <w:highlight w:val="none"/>
          <w:lang w:val="en-US" w:eastAsia="zh-CN"/>
        </w:rPr>
        <w:t xml:space="preserve"> </w:t>
      </w:r>
    </w:p>
    <w:p w14:paraId="0F3A38E5">
      <w:pPr>
        <w:numPr>
          <w:ilvl w:val="0"/>
          <w:numId w:val="0"/>
        </w:numPr>
        <w:ind w:firstLine="6000" w:firstLineChars="2500"/>
        <w:jc w:val="both"/>
        <w:rPr>
          <w:rFonts w:hint="eastAsia"/>
          <w:color w:val="0000FF"/>
          <w:sz w:val="28"/>
          <w:szCs w:val="36"/>
          <w:highlight w:val="yellow"/>
          <w:lang w:val="en-US" w:eastAsia="zh-CN"/>
        </w:rPr>
      </w:pPr>
      <w:r>
        <w:rPr>
          <w:rFonts w:hint="eastAsia"/>
          <w:color w:val="auto"/>
          <w:sz w:val="24"/>
          <w:szCs w:val="32"/>
          <w:highlight w:val="none"/>
          <w:lang w:val="en-US" w:eastAsia="zh-CN"/>
        </w:rPr>
        <w:t xml:space="preserve">  2025年8月13日</w:t>
      </w:r>
    </w:p>
    <w:p w14:paraId="3B9DBD17">
      <w:pPr>
        <w:numPr>
          <w:ilvl w:val="0"/>
          <w:numId w:val="2"/>
        </w:numPr>
        <w:ind w:left="0" w:leftChars="0" w:firstLine="0" w:firstLineChars="0"/>
        <w:jc w:val="both"/>
        <w:rPr>
          <w:rFonts w:hint="default"/>
          <w:b/>
          <w:bCs/>
          <w:sz w:val="28"/>
          <w:szCs w:val="36"/>
          <w:highlight w:val="none"/>
          <w:lang w:val="en-US" w:eastAsia="zh-CN"/>
        </w:rPr>
      </w:pPr>
      <w:r>
        <w:rPr>
          <w:rFonts w:hint="default"/>
          <w:b/>
          <w:bCs/>
          <w:sz w:val="28"/>
          <w:szCs w:val="36"/>
          <w:highlight w:val="none"/>
          <w:lang w:val="en-US" w:eastAsia="zh-CN"/>
        </w:rPr>
        <w:t>招标单位联系人及联系方式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82"/>
      </w:tblGrid>
      <w:tr w14:paraId="4B2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0" w:type="dxa"/>
          </w:tcPr>
          <w:p w14:paraId="7F9E472B">
            <w:pPr>
              <w:numPr>
                <w:ilvl w:val="0"/>
                <w:numId w:val="0"/>
              </w:numPr>
              <w:jc w:val="center"/>
              <w:rPr>
                <w:rFonts w:hint="eastAsia"/>
                <w:sz w:val="24"/>
                <w:szCs w:val="32"/>
                <w:highlight w:val="none"/>
                <w:vertAlign w:val="baseline"/>
                <w:lang w:val="en-US" w:eastAsia="zh-CN"/>
              </w:rPr>
            </w:pPr>
          </w:p>
          <w:p w14:paraId="1E876EE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招标单位专业技术咨询</w:t>
            </w:r>
          </w:p>
        </w:tc>
        <w:tc>
          <w:tcPr>
            <w:tcW w:w="5682" w:type="dxa"/>
          </w:tcPr>
          <w:p w14:paraId="0604084C">
            <w:pPr>
              <w:numPr>
                <w:ilvl w:val="0"/>
                <w:numId w:val="0"/>
              </w:numPr>
              <w:jc w:val="center"/>
              <w:rPr>
                <w:rFonts w:hint="eastAsia"/>
                <w:sz w:val="24"/>
                <w:szCs w:val="32"/>
                <w:highlight w:val="none"/>
                <w:vertAlign w:val="baseline"/>
                <w:lang w:val="en-US" w:eastAsia="zh-CN"/>
              </w:rPr>
            </w:pPr>
          </w:p>
          <w:p w14:paraId="27738541">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张工：173 0960 3990</w:t>
            </w:r>
          </w:p>
        </w:tc>
      </w:tr>
      <w:tr w14:paraId="48DE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40" w:type="dxa"/>
          </w:tcPr>
          <w:p w14:paraId="4BBE257E">
            <w:pPr>
              <w:numPr>
                <w:ilvl w:val="0"/>
                <w:numId w:val="0"/>
              </w:numPr>
              <w:jc w:val="both"/>
              <w:rPr>
                <w:rFonts w:hint="eastAsia"/>
                <w:sz w:val="24"/>
                <w:szCs w:val="32"/>
                <w:highlight w:val="none"/>
                <w:vertAlign w:val="baseline"/>
                <w:lang w:val="en-US" w:eastAsia="zh-CN"/>
              </w:rPr>
            </w:pPr>
          </w:p>
          <w:p w14:paraId="0F8D15F4">
            <w:pPr>
              <w:numPr>
                <w:ilvl w:val="0"/>
                <w:numId w:val="0"/>
              </w:numPr>
              <w:jc w:val="center"/>
              <w:rPr>
                <w:rFonts w:hint="eastAsia"/>
                <w:sz w:val="24"/>
                <w:szCs w:val="32"/>
                <w:highlight w:val="none"/>
                <w:vertAlign w:val="baseline"/>
                <w:lang w:val="en-US" w:eastAsia="zh-CN"/>
              </w:rPr>
            </w:pPr>
            <w:r>
              <w:rPr>
                <w:rFonts w:hint="eastAsia"/>
                <w:sz w:val="24"/>
                <w:szCs w:val="32"/>
                <w:highlight w:val="none"/>
                <w:vertAlign w:val="baseline"/>
                <w:lang w:val="en-US" w:eastAsia="zh-CN"/>
              </w:rPr>
              <w:t>招标单位标书投递咨询</w:t>
            </w:r>
          </w:p>
        </w:tc>
        <w:tc>
          <w:tcPr>
            <w:tcW w:w="5682" w:type="dxa"/>
          </w:tcPr>
          <w:p w14:paraId="15279950">
            <w:pPr>
              <w:numPr>
                <w:ilvl w:val="0"/>
                <w:numId w:val="0"/>
              </w:numPr>
              <w:jc w:val="both"/>
              <w:rPr>
                <w:rFonts w:hint="eastAsia"/>
                <w:sz w:val="24"/>
                <w:szCs w:val="32"/>
                <w:highlight w:val="none"/>
                <w:vertAlign w:val="baseline"/>
                <w:lang w:val="en-US" w:eastAsia="zh-CN"/>
              </w:rPr>
            </w:pPr>
          </w:p>
          <w:p w14:paraId="3F678E74">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汪女士：0551-63369913</w:t>
            </w:r>
          </w:p>
        </w:tc>
      </w:tr>
    </w:tbl>
    <w:p w14:paraId="6BC0E3AE">
      <w:pPr>
        <w:numPr>
          <w:ilvl w:val="0"/>
          <w:numId w:val="0"/>
        </w:numPr>
        <w:ind w:leftChars="0"/>
        <w:jc w:val="both"/>
        <w:rPr>
          <w:rFonts w:hint="default"/>
          <w:sz w:val="28"/>
          <w:szCs w:val="36"/>
          <w:highlight w:val="none"/>
          <w:lang w:val="en-US" w:eastAsia="zh-CN"/>
        </w:rPr>
      </w:pPr>
    </w:p>
    <w:p w14:paraId="6690B947">
      <w:pPr>
        <w:numPr>
          <w:ilvl w:val="0"/>
          <w:numId w:val="0"/>
        </w:numPr>
        <w:ind w:leftChars="0"/>
        <w:jc w:val="both"/>
        <w:rPr>
          <w:rFonts w:hint="default"/>
          <w:sz w:val="28"/>
          <w:szCs w:val="36"/>
          <w:highlight w:val="none"/>
          <w:lang w:val="en-US" w:eastAsia="zh-CN"/>
        </w:rPr>
      </w:pPr>
    </w:p>
    <w:p w14:paraId="088C906A">
      <w:pPr>
        <w:numPr>
          <w:ilvl w:val="0"/>
          <w:numId w:val="0"/>
        </w:numPr>
        <w:ind w:leftChars="0"/>
        <w:jc w:val="both"/>
        <w:rPr>
          <w:rFonts w:hint="default"/>
          <w:sz w:val="28"/>
          <w:szCs w:val="36"/>
          <w:highlight w:val="none"/>
          <w:lang w:val="en-US" w:eastAsia="zh-CN"/>
        </w:rPr>
      </w:pPr>
    </w:p>
    <w:p w14:paraId="631CCE70">
      <w:pPr>
        <w:numPr>
          <w:ilvl w:val="0"/>
          <w:numId w:val="0"/>
        </w:numPr>
        <w:ind w:leftChars="0"/>
        <w:jc w:val="both"/>
        <w:rPr>
          <w:rFonts w:hint="default"/>
          <w:sz w:val="28"/>
          <w:szCs w:val="36"/>
          <w:highlight w:val="none"/>
          <w:lang w:val="en-US" w:eastAsia="zh-CN"/>
        </w:rPr>
      </w:pPr>
    </w:p>
    <w:p w14:paraId="21285BBC">
      <w:pPr>
        <w:numPr>
          <w:ilvl w:val="0"/>
          <w:numId w:val="0"/>
        </w:numPr>
        <w:ind w:leftChars="0"/>
        <w:jc w:val="both"/>
        <w:rPr>
          <w:rFonts w:hint="default"/>
          <w:sz w:val="28"/>
          <w:szCs w:val="36"/>
          <w:highlight w:val="none"/>
          <w:lang w:val="en-US" w:eastAsia="zh-CN"/>
        </w:rPr>
      </w:pPr>
    </w:p>
    <w:p w14:paraId="3E8FB60B">
      <w:pPr>
        <w:numPr>
          <w:ilvl w:val="0"/>
          <w:numId w:val="0"/>
        </w:numPr>
        <w:ind w:leftChars="0"/>
        <w:jc w:val="both"/>
        <w:rPr>
          <w:rFonts w:hint="default"/>
          <w:sz w:val="28"/>
          <w:szCs w:val="36"/>
          <w:highlight w:val="none"/>
          <w:lang w:val="en-US" w:eastAsia="zh-CN"/>
        </w:rPr>
      </w:pPr>
    </w:p>
    <w:p w14:paraId="3FB547CC">
      <w:pPr>
        <w:numPr>
          <w:ilvl w:val="0"/>
          <w:numId w:val="0"/>
        </w:numPr>
        <w:ind w:leftChars="0"/>
        <w:jc w:val="both"/>
        <w:rPr>
          <w:rFonts w:hint="default"/>
          <w:sz w:val="28"/>
          <w:szCs w:val="36"/>
          <w:highlight w:val="none"/>
          <w:lang w:val="en-US" w:eastAsia="zh-CN"/>
        </w:rPr>
      </w:pPr>
    </w:p>
    <w:p w14:paraId="4AEB0B55">
      <w:pPr>
        <w:numPr>
          <w:ilvl w:val="0"/>
          <w:numId w:val="2"/>
        </w:numPr>
        <w:ind w:left="0" w:leftChars="0" w:firstLine="0" w:firstLineChars="0"/>
        <w:jc w:val="both"/>
        <w:rPr>
          <w:rFonts w:hint="default"/>
          <w:b/>
          <w:bCs/>
          <w:sz w:val="28"/>
          <w:szCs w:val="36"/>
          <w:highlight w:val="none"/>
          <w:lang w:val="en-US" w:eastAsia="zh-CN"/>
        </w:rPr>
      </w:pPr>
      <w:r>
        <w:rPr>
          <w:rFonts w:hint="default"/>
          <w:b/>
          <w:bCs/>
          <w:sz w:val="28"/>
          <w:szCs w:val="36"/>
          <w:highlight w:val="none"/>
          <w:lang w:val="en-US" w:eastAsia="zh-CN"/>
        </w:rPr>
        <w:t>维保服务清单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62"/>
        <w:gridCol w:w="2250"/>
        <w:gridCol w:w="1245"/>
        <w:gridCol w:w="915"/>
        <w:gridCol w:w="1380"/>
      </w:tblGrid>
      <w:tr w14:paraId="444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39D1132">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序号</w:t>
            </w:r>
          </w:p>
        </w:tc>
        <w:tc>
          <w:tcPr>
            <w:tcW w:w="1762" w:type="dxa"/>
          </w:tcPr>
          <w:p w14:paraId="7FEAE2F6">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设备名称</w:t>
            </w:r>
          </w:p>
        </w:tc>
        <w:tc>
          <w:tcPr>
            <w:tcW w:w="2250" w:type="dxa"/>
          </w:tcPr>
          <w:p w14:paraId="2DEA863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工作类型</w:t>
            </w:r>
          </w:p>
        </w:tc>
        <w:tc>
          <w:tcPr>
            <w:tcW w:w="1245" w:type="dxa"/>
          </w:tcPr>
          <w:p w14:paraId="315B8FAE">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规格</w:t>
            </w:r>
          </w:p>
        </w:tc>
        <w:tc>
          <w:tcPr>
            <w:tcW w:w="915" w:type="dxa"/>
          </w:tcPr>
          <w:p w14:paraId="7ED705C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单位</w:t>
            </w:r>
          </w:p>
        </w:tc>
        <w:tc>
          <w:tcPr>
            <w:tcW w:w="1380" w:type="dxa"/>
          </w:tcPr>
          <w:p w14:paraId="487747A3">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数量</w:t>
            </w:r>
          </w:p>
        </w:tc>
      </w:tr>
      <w:tr w14:paraId="6143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tcPr>
          <w:p w14:paraId="6CA857AA">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1#总配电房</w:t>
            </w:r>
          </w:p>
        </w:tc>
      </w:tr>
      <w:tr w14:paraId="7DD8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6B974D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w:t>
            </w:r>
          </w:p>
        </w:tc>
        <w:tc>
          <w:tcPr>
            <w:tcW w:w="1762" w:type="dxa"/>
          </w:tcPr>
          <w:p w14:paraId="18E5C9FA">
            <w:pPr>
              <w:numPr>
                <w:ilvl w:val="0"/>
                <w:numId w:val="0"/>
              </w:numPr>
              <w:jc w:val="center"/>
              <w:rPr>
                <w:rFonts w:hint="default"/>
                <w:sz w:val="24"/>
                <w:szCs w:val="32"/>
                <w:highlight w:val="none"/>
                <w:vertAlign w:val="baseline"/>
                <w:lang w:val="en-US" w:eastAsia="zh-CN"/>
              </w:rPr>
            </w:pPr>
            <w:r>
              <w:rPr>
                <w:rFonts w:hint="default"/>
                <w:sz w:val="24"/>
                <w:szCs w:val="32"/>
                <w:highlight w:val="none"/>
                <w:vertAlign w:val="baseline"/>
                <w:lang w:val="en-US" w:eastAsia="zh-CN"/>
              </w:rPr>
              <w:t>高压柜</w:t>
            </w:r>
          </w:p>
        </w:tc>
        <w:tc>
          <w:tcPr>
            <w:tcW w:w="2250" w:type="dxa"/>
          </w:tcPr>
          <w:p w14:paraId="546E58C3">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28709AB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10KV</w:t>
            </w:r>
          </w:p>
        </w:tc>
        <w:tc>
          <w:tcPr>
            <w:tcW w:w="915" w:type="dxa"/>
          </w:tcPr>
          <w:p w14:paraId="7B34D666">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2B90F39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21</w:t>
            </w:r>
          </w:p>
        </w:tc>
      </w:tr>
      <w:tr w14:paraId="483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EE20DA2">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2</w:t>
            </w:r>
          </w:p>
        </w:tc>
        <w:tc>
          <w:tcPr>
            <w:tcW w:w="1762" w:type="dxa"/>
          </w:tcPr>
          <w:p w14:paraId="29E058F8">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变压器</w:t>
            </w:r>
          </w:p>
        </w:tc>
        <w:tc>
          <w:tcPr>
            <w:tcW w:w="2250" w:type="dxa"/>
          </w:tcPr>
          <w:p w14:paraId="6CDEDAD5">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737C9B6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2000KVA</w:t>
            </w:r>
          </w:p>
        </w:tc>
        <w:tc>
          <w:tcPr>
            <w:tcW w:w="915" w:type="dxa"/>
          </w:tcPr>
          <w:p w14:paraId="5C5B758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02E0733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3</w:t>
            </w:r>
          </w:p>
        </w:tc>
      </w:tr>
      <w:tr w14:paraId="33DF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299C590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3</w:t>
            </w:r>
          </w:p>
        </w:tc>
        <w:tc>
          <w:tcPr>
            <w:tcW w:w="1762" w:type="dxa"/>
          </w:tcPr>
          <w:p w14:paraId="6E426667">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变压器</w:t>
            </w:r>
          </w:p>
        </w:tc>
        <w:tc>
          <w:tcPr>
            <w:tcW w:w="2250" w:type="dxa"/>
          </w:tcPr>
          <w:p w14:paraId="39849958">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0EC5A8FC">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800KVA</w:t>
            </w:r>
          </w:p>
        </w:tc>
        <w:tc>
          <w:tcPr>
            <w:tcW w:w="915" w:type="dxa"/>
          </w:tcPr>
          <w:p w14:paraId="6F80AFF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72A30D8D">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w:t>
            </w:r>
          </w:p>
        </w:tc>
      </w:tr>
      <w:tr w14:paraId="68C2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2A9E16B">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4</w:t>
            </w:r>
          </w:p>
        </w:tc>
        <w:tc>
          <w:tcPr>
            <w:tcW w:w="1762" w:type="dxa"/>
          </w:tcPr>
          <w:p w14:paraId="68B1EC81">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低压柜</w:t>
            </w:r>
          </w:p>
        </w:tc>
        <w:tc>
          <w:tcPr>
            <w:tcW w:w="2250" w:type="dxa"/>
          </w:tcPr>
          <w:p w14:paraId="131E9929">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6366455C">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0.4KV</w:t>
            </w:r>
          </w:p>
        </w:tc>
        <w:tc>
          <w:tcPr>
            <w:tcW w:w="915" w:type="dxa"/>
          </w:tcPr>
          <w:p w14:paraId="3D853BD6">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54793B08">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21</w:t>
            </w:r>
          </w:p>
        </w:tc>
      </w:tr>
      <w:tr w14:paraId="7F50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C6B982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5</w:t>
            </w:r>
          </w:p>
        </w:tc>
        <w:tc>
          <w:tcPr>
            <w:tcW w:w="1762" w:type="dxa"/>
          </w:tcPr>
          <w:p w14:paraId="33E2883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电容柜</w:t>
            </w:r>
          </w:p>
        </w:tc>
        <w:tc>
          <w:tcPr>
            <w:tcW w:w="2250" w:type="dxa"/>
          </w:tcPr>
          <w:p w14:paraId="55B47A5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33C092D3">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0.4KV</w:t>
            </w:r>
          </w:p>
        </w:tc>
        <w:tc>
          <w:tcPr>
            <w:tcW w:w="915" w:type="dxa"/>
          </w:tcPr>
          <w:p w14:paraId="705DA8E7">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51EA36EB">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7</w:t>
            </w:r>
          </w:p>
        </w:tc>
      </w:tr>
      <w:tr w14:paraId="22B5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3A31A4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6</w:t>
            </w:r>
          </w:p>
        </w:tc>
        <w:tc>
          <w:tcPr>
            <w:tcW w:w="1762" w:type="dxa"/>
          </w:tcPr>
          <w:p w14:paraId="404AA457">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二次通讯柜</w:t>
            </w:r>
          </w:p>
        </w:tc>
        <w:tc>
          <w:tcPr>
            <w:tcW w:w="2250" w:type="dxa"/>
          </w:tcPr>
          <w:p w14:paraId="03A0BD35">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w:t>
            </w:r>
          </w:p>
        </w:tc>
        <w:tc>
          <w:tcPr>
            <w:tcW w:w="1245" w:type="dxa"/>
          </w:tcPr>
          <w:p w14:paraId="28D39FB6">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0.4KV</w:t>
            </w:r>
          </w:p>
        </w:tc>
        <w:tc>
          <w:tcPr>
            <w:tcW w:w="915" w:type="dxa"/>
          </w:tcPr>
          <w:p w14:paraId="72775FAD">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台</w:t>
            </w:r>
          </w:p>
        </w:tc>
        <w:tc>
          <w:tcPr>
            <w:tcW w:w="1380" w:type="dxa"/>
          </w:tcPr>
          <w:p w14:paraId="323387B0">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w:t>
            </w:r>
          </w:p>
        </w:tc>
      </w:tr>
      <w:tr w14:paraId="6015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tcPr>
          <w:p w14:paraId="54D53E75">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2#分配电房（南堡门箱变）</w:t>
            </w:r>
          </w:p>
        </w:tc>
      </w:tr>
      <w:tr w14:paraId="2B2F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1E913C02">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w:t>
            </w:r>
          </w:p>
        </w:tc>
        <w:tc>
          <w:tcPr>
            <w:tcW w:w="1762" w:type="dxa"/>
            <w:shd w:val="clear" w:color="auto" w:fill="auto"/>
            <w:vAlign w:val="top"/>
          </w:tcPr>
          <w:p w14:paraId="1D1F3F1B">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default"/>
                <w:sz w:val="24"/>
                <w:szCs w:val="32"/>
                <w:highlight w:val="none"/>
                <w:vertAlign w:val="baseline"/>
                <w:lang w:val="en-US" w:eastAsia="zh-CN"/>
              </w:rPr>
              <w:t>高压柜</w:t>
            </w:r>
          </w:p>
        </w:tc>
        <w:tc>
          <w:tcPr>
            <w:tcW w:w="2250" w:type="dxa"/>
            <w:shd w:val="clear" w:color="auto" w:fill="auto"/>
            <w:vAlign w:val="top"/>
          </w:tcPr>
          <w:p w14:paraId="5E9089BE">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6508808D">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10KV</w:t>
            </w:r>
          </w:p>
        </w:tc>
        <w:tc>
          <w:tcPr>
            <w:tcW w:w="915" w:type="dxa"/>
            <w:shd w:val="clear" w:color="auto" w:fill="auto"/>
            <w:vAlign w:val="top"/>
          </w:tcPr>
          <w:p w14:paraId="327B7309">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2EC3BFA4">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11</w:t>
            </w:r>
          </w:p>
        </w:tc>
      </w:tr>
      <w:tr w14:paraId="7C3C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shd w:val="clear" w:color="auto" w:fill="auto"/>
            <w:vAlign w:val="top"/>
          </w:tcPr>
          <w:p w14:paraId="51E4B55B">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2</w:t>
            </w:r>
          </w:p>
        </w:tc>
        <w:tc>
          <w:tcPr>
            <w:tcW w:w="1762" w:type="dxa"/>
            <w:shd w:val="clear" w:color="auto" w:fill="auto"/>
            <w:vAlign w:val="top"/>
          </w:tcPr>
          <w:p w14:paraId="1C9FFF75">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变压器</w:t>
            </w:r>
          </w:p>
        </w:tc>
        <w:tc>
          <w:tcPr>
            <w:tcW w:w="2250" w:type="dxa"/>
            <w:shd w:val="clear" w:color="auto" w:fill="auto"/>
            <w:vAlign w:val="top"/>
          </w:tcPr>
          <w:p w14:paraId="5F3A8891">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31FD6871">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800KVA</w:t>
            </w:r>
          </w:p>
        </w:tc>
        <w:tc>
          <w:tcPr>
            <w:tcW w:w="915" w:type="dxa"/>
            <w:shd w:val="clear" w:color="auto" w:fill="auto"/>
            <w:vAlign w:val="top"/>
          </w:tcPr>
          <w:p w14:paraId="4628F207">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389BC6E8">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3</w:t>
            </w:r>
          </w:p>
        </w:tc>
      </w:tr>
      <w:tr w14:paraId="6B5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D62765A">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3</w:t>
            </w:r>
          </w:p>
        </w:tc>
        <w:tc>
          <w:tcPr>
            <w:tcW w:w="1762" w:type="dxa"/>
            <w:shd w:val="clear" w:color="auto" w:fill="auto"/>
            <w:vAlign w:val="top"/>
          </w:tcPr>
          <w:p w14:paraId="07E72986">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低压柜</w:t>
            </w:r>
          </w:p>
        </w:tc>
        <w:tc>
          <w:tcPr>
            <w:tcW w:w="2250" w:type="dxa"/>
            <w:shd w:val="clear" w:color="auto" w:fill="auto"/>
            <w:vAlign w:val="top"/>
          </w:tcPr>
          <w:p w14:paraId="029126C2">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6781F659">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13AB4B10">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0BDE3EF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6</w:t>
            </w:r>
          </w:p>
        </w:tc>
      </w:tr>
      <w:tr w14:paraId="2EE8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A6611D2">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4</w:t>
            </w:r>
          </w:p>
        </w:tc>
        <w:tc>
          <w:tcPr>
            <w:tcW w:w="1762" w:type="dxa"/>
            <w:shd w:val="clear" w:color="auto" w:fill="auto"/>
            <w:vAlign w:val="top"/>
          </w:tcPr>
          <w:p w14:paraId="548D1E3B">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电容柜</w:t>
            </w:r>
          </w:p>
        </w:tc>
        <w:tc>
          <w:tcPr>
            <w:tcW w:w="2250" w:type="dxa"/>
            <w:shd w:val="clear" w:color="auto" w:fill="auto"/>
            <w:vAlign w:val="top"/>
          </w:tcPr>
          <w:p w14:paraId="4910D6E2">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257EA7DF">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073036E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737F3D7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3</w:t>
            </w:r>
          </w:p>
        </w:tc>
      </w:tr>
      <w:tr w14:paraId="6F61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tcPr>
          <w:p w14:paraId="60FC3DDF">
            <w:pPr>
              <w:numPr>
                <w:ilvl w:val="0"/>
                <w:numId w:val="0"/>
              </w:numPr>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3#分配电房（圩美宿集）</w:t>
            </w:r>
          </w:p>
        </w:tc>
      </w:tr>
      <w:tr w14:paraId="3035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206C00D">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w:t>
            </w:r>
          </w:p>
        </w:tc>
        <w:tc>
          <w:tcPr>
            <w:tcW w:w="1762" w:type="dxa"/>
            <w:shd w:val="clear" w:color="auto" w:fill="auto"/>
            <w:vAlign w:val="top"/>
          </w:tcPr>
          <w:p w14:paraId="1E7B43E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default"/>
                <w:sz w:val="24"/>
                <w:szCs w:val="32"/>
                <w:highlight w:val="none"/>
                <w:vertAlign w:val="baseline"/>
                <w:lang w:val="en-US" w:eastAsia="zh-CN"/>
              </w:rPr>
              <w:t>高压柜</w:t>
            </w:r>
          </w:p>
        </w:tc>
        <w:tc>
          <w:tcPr>
            <w:tcW w:w="2250" w:type="dxa"/>
            <w:shd w:val="clear" w:color="auto" w:fill="auto"/>
            <w:vAlign w:val="top"/>
          </w:tcPr>
          <w:p w14:paraId="135B50F4">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7DD5A0E6">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10KV</w:t>
            </w:r>
          </w:p>
        </w:tc>
        <w:tc>
          <w:tcPr>
            <w:tcW w:w="915" w:type="dxa"/>
            <w:shd w:val="clear" w:color="auto" w:fill="auto"/>
            <w:vAlign w:val="top"/>
          </w:tcPr>
          <w:p w14:paraId="73CB091B">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3E071D69">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6</w:t>
            </w:r>
          </w:p>
        </w:tc>
      </w:tr>
      <w:tr w14:paraId="2C4D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DB52CAA">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2</w:t>
            </w:r>
          </w:p>
        </w:tc>
        <w:tc>
          <w:tcPr>
            <w:tcW w:w="1762" w:type="dxa"/>
            <w:shd w:val="clear" w:color="auto" w:fill="auto"/>
            <w:vAlign w:val="top"/>
          </w:tcPr>
          <w:p w14:paraId="3F5D98D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变压器</w:t>
            </w:r>
          </w:p>
        </w:tc>
        <w:tc>
          <w:tcPr>
            <w:tcW w:w="2250" w:type="dxa"/>
            <w:shd w:val="clear" w:color="auto" w:fill="auto"/>
            <w:vAlign w:val="top"/>
          </w:tcPr>
          <w:p w14:paraId="1A2A75C1">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0FF64D41">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1600 KVA</w:t>
            </w:r>
          </w:p>
        </w:tc>
        <w:tc>
          <w:tcPr>
            <w:tcW w:w="915" w:type="dxa"/>
            <w:shd w:val="clear" w:color="auto" w:fill="auto"/>
            <w:vAlign w:val="top"/>
          </w:tcPr>
          <w:p w14:paraId="2A864DAD">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27B2044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2</w:t>
            </w:r>
          </w:p>
        </w:tc>
      </w:tr>
      <w:tr w14:paraId="5394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110E6D81">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3</w:t>
            </w:r>
          </w:p>
        </w:tc>
        <w:tc>
          <w:tcPr>
            <w:tcW w:w="1762" w:type="dxa"/>
            <w:shd w:val="clear" w:color="auto" w:fill="auto"/>
            <w:vAlign w:val="top"/>
          </w:tcPr>
          <w:p w14:paraId="2D48CCA0">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低压柜</w:t>
            </w:r>
          </w:p>
        </w:tc>
        <w:tc>
          <w:tcPr>
            <w:tcW w:w="2250" w:type="dxa"/>
            <w:shd w:val="clear" w:color="auto" w:fill="auto"/>
            <w:vAlign w:val="top"/>
          </w:tcPr>
          <w:p w14:paraId="089190A8">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785C4739">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71E5C6A0">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2CFFD5D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6</w:t>
            </w:r>
          </w:p>
        </w:tc>
      </w:tr>
      <w:tr w14:paraId="5247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2AD7968B">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4</w:t>
            </w:r>
          </w:p>
        </w:tc>
        <w:tc>
          <w:tcPr>
            <w:tcW w:w="1762" w:type="dxa"/>
            <w:shd w:val="clear" w:color="auto" w:fill="auto"/>
            <w:vAlign w:val="top"/>
          </w:tcPr>
          <w:p w14:paraId="1C5E0F52">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电容柜</w:t>
            </w:r>
          </w:p>
        </w:tc>
        <w:tc>
          <w:tcPr>
            <w:tcW w:w="2250" w:type="dxa"/>
            <w:shd w:val="clear" w:color="auto" w:fill="auto"/>
            <w:vAlign w:val="top"/>
          </w:tcPr>
          <w:p w14:paraId="24515C43">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7F88740F">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468C8FD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735D605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4</w:t>
            </w:r>
          </w:p>
        </w:tc>
      </w:tr>
      <w:tr w14:paraId="15F6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01605EF">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5</w:t>
            </w:r>
          </w:p>
        </w:tc>
        <w:tc>
          <w:tcPr>
            <w:tcW w:w="1762" w:type="dxa"/>
            <w:shd w:val="clear" w:color="auto" w:fill="auto"/>
            <w:vAlign w:val="top"/>
          </w:tcPr>
          <w:p w14:paraId="0CD931B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二次通讯柜</w:t>
            </w:r>
          </w:p>
        </w:tc>
        <w:tc>
          <w:tcPr>
            <w:tcW w:w="2250" w:type="dxa"/>
            <w:shd w:val="clear" w:color="auto" w:fill="auto"/>
            <w:vAlign w:val="top"/>
          </w:tcPr>
          <w:p w14:paraId="7B06354F">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574DA856">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2CC54E09">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19D43E95">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1</w:t>
            </w:r>
          </w:p>
        </w:tc>
      </w:tr>
      <w:tr w14:paraId="23DB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shd w:val="clear" w:color="auto" w:fill="auto"/>
            <w:vAlign w:val="top"/>
          </w:tcPr>
          <w:p w14:paraId="50BD9FE6">
            <w:pPr>
              <w:numPr>
                <w:ilvl w:val="0"/>
                <w:numId w:val="0"/>
              </w:numPr>
              <w:tabs>
                <w:tab w:val="left" w:pos="3513"/>
              </w:tabs>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4#分配电房（圩圩谷乐园）</w:t>
            </w:r>
          </w:p>
        </w:tc>
      </w:tr>
      <w:tr w14:paraId="7071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07" w:type="dxa"/>
            <w:shd w:val="clear" w:color="auto" w:fill="auto"/>
            <w:vAlign w:val="top"/>
          </w:tcPr>
          <w:p w14:paraId="6B7032DF">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w:t>
            </w:r>
          </w:p>
        </w:tc>
        <w:tc>
          <w:tcPr>
            <w:tcW w:w="1762" w:type="dxa"/>
            <w:shd w:val="clear" w:color="auto" w:fill="auto"/>
            <w:vAlign w:val="top"/>
          </w:tcPr>
          <w:p w14:paraId="1203EDE3">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default"/>
                <w:sz w:val="24"/>
                <w:szCs w:val="32"/>
                <w:highlight w:val="none"/>
                <w:vertAlign w:val="baseline"/>
                <w:lang w:val="en-US" w:eastAsia="zh-CN"/>
              </w:rPr>
              <w:t>高压柜</w:t>
            </w:r>
          </w:p>
        </w:tc>
        <w:tc>
          <w:tcPr>
            <w:tcW w:w="2250" w:type="dxa"/>
            <w:shd w:val="clear" w:color="auto" w:fill="auto"/>
            <w:vAlign w:val="top"/>
          </w:tcPr>
          <w:p w14:paraId="76C0066B">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0F4F29B8">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10KV</w:t>
            </w:r>
          </w:p>
        </w:tc>
        <w:tc>
          <w:tcPr>
            <w:tcW w:w="915" w:type="dxa"/>
            <w:shd w:val="clear" w:color="auto" w:fill="auto"/>
            <w:vAlign w:val="top"/>
          </w:tcPr>
          <w:p w14:paraId="02DF7CD2">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1B35D8FD">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8</w:t>
            </w:r>
          </w:p>
        </w:tc>
      </w:tr>
      <w:tr w14:paraId="09B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07" w:type="dxa"/>
            <w:shd w:val="clear" w:color="auto" w:fill="auto"/>
            <w:vAlign w:val="top"/>
          </w:tcPr>
          <w:p w14:paraId="0B8DFFF3">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2</w:t>
            </w:r>
          </w:p>
        </w:tc>
        <w:tc>
          <w:tcPr>
            <w:tcW w:w="1762" w:type="dxa"/>
            <w:shd w:val="clear" w:color="auto" w:fill="auto"/>
            <w:vAlign w:val="top"/>
          </w:tcPr>
          <w:p w14:paraId="2C271733">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变压器</w:t>
            </w:r>
          </w:p>
        </w:tc>
        <w:tc>
          <w:tcPr>
            <w:tcW w:w="2250" w:type="dxa"/>
            <w:shd w:val="clear" w:color="auto" w:fill="auto"/>
            <w:vAlign w:val="top"/>
          </w:tcPr>
          <w:p w14:paraId="3F0B1BF4">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2AFAA9F3">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1600KVA</w:t>
            </w:r>
          </w:p>
        </w:tc>
        <w:tc>
          <w:tcPr>
            <w:tcW w:w="915" w:type="dxa"/>
            <w:shd w:val="clear" w:color="auto" w:fill="auto"/>
            <w:vAlign w:val="top"/>
          </w:tcPr>
          <w:p w14:paraId="2B3932E3">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3B967D1D">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4</w:t>
            </w:r>
          </w:p>
        </w:tc>
      </w:tr>
      <w:tr w14:paraId="682F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5FA1CA55">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3</w:t>
            </w:r>
          </w:p>
        </w:tc>
        <w:tc>
          <w:tcPr>
            <w:tcW w:w="1762" w:type="dxa"/>
            <w:shd w:val="clear" w:color="auto" w:fill="auto"/>
            <w:vAlign w:val="top"/>
          </w:tcPr>
          <w:p w14:paraId="5A991442">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低压柜</w:t>
            </w:r>
          </w:p>
        </w:tc>
        <w:tc>
          <w:tcPr>
            <w:tcW w:w="2250" w:type="dxa"/>
            <w:shd w:val="clear" w:color="auto" w:fill="auto"/>
            <w:vAlign w:val="top"/>
          </w:tcPr>
          <w:p w14:paraId="4FFC0CAC">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6E0598D6">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7BFBE698">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76712EC1">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14</w:t>
            </w:r>
          </w:p>
        </w:tc>
      </w:tr>
      <w:tr w14:paraId="6D6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4BCEA26C">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4</w:t>
            </w:r>
          </w:p>
        </w:tc>
        <w:tc>
          <w:tcPr>
            <w:tcW w:w="1762" w:type="dxa"/>
            <w:shd w:val="clear" w:color="auto" w:fill="auto"/>
            <w:vAlign w:val="top"/>
          </w:tcPr>
          <w:p w14:paraId="4558098D">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电容柜</w:t>
            </w:r>
          </w:p>
        </w:tc>
        <w:tc>
          <w:tcPr>
            <w:tcW w:w="2250" w:type="dxa"/>
            <w:shd w:val="clear" w:color="auto" w:fill="auto"/>
            <w:vAlign w:val="top"/>
          </w:tcPr>
          <w:p w14:paraId="09035574">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6488CFD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18E5CFFE">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20EAEB58">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8</w:t>
            </w:r>
          </w:p>
        </w:tc>
      </w:tr>
      <w:tr w14:paraId="728B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EEA4400">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5</w:t>
            </w:r>
          </w:p>
        </w:tc>
        <w:tc>
          <w:tcPr>
            <w:tcW w:w="1762" w:type="dxa"/>
            <w:shd w:val="clear" w:color="auto" w:fill="auto"/>
            <w:vAlign w:val="top"/>
          </w:tcPr>
          <w:p w14:paraId="662F674C">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二次通讯柜</w:t>
            </w:r>
          </w:p>
        </w:tc>
        <w:tc>
          <w:tcPr>
            <w:tcW w:w="2250" w:type="dxa"/>
            <w:shd w:val="clear" w:color="auto" w:fill="auto"/>
            <w:vAlign w:val="top"/>
          </w:tcPr>
          <w:p w14:paraId="48605846">
            <w:pPr>
              <w:numPr>
                <w:ilvl w:val="0"/>
                <w:numId w:val="0"/>
              </w:numPr>
              <w:ind w:left="0" w:leftChars="0" w:firstLine="0" w:firstLineChars="0"/>
              <w:jc w:val="center"/>
              <w:rPr>
                <w:rFonts w:hint="eastAsia"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带电巡视</w:t>
            </w:r>
          </w:p>
        </w:tc>
        <w:tc>
          <w:tcPr>
            <w:tcW w:w="1245" w:type="dxa"/>
            <w:shd w:val="clear" w:color="auto" w:fill="auto"/>
            <w:vAlign w:val="top"/>
          </w:tcPr>
          <w:p w14:paraId="4129B515">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0.4KV</w:t>
            </w:r>
          </w:p>
        </w:tc>
        <w:tc>
          <w:tcPr>
            <w:tcW w:w="915" w:type="dxa"/>
            <w:shd w:val="clear" w:color="auto" w:fill="auto"/>
            <w:vAlign w:val="top"/>
          </w:tcPr>
          <w:p w14:paraId="72FC4E93">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sz w:val="24"/>
                <w:szCs w:val="32"/>
                <w:highlight w:val="none"/>
                <w:vertAlign w:val="baseline"/>
                <w:lang w:val="en-US" w:eastAsia="zh-CN"/>
              </w:rPr>
              <w:t>台</w:t>
            </w:r>
          </w:p>
        </w:tc>
        <w:tc>
          <w:tcPr>
            <w:tcW w:w="1380" w:type="dxa"/>
            <w:shd w:val="clear" w:color="auto" w:fill="auto"/>
            <w:vAlign w:val="top"/>
          </w:tcPr>
          <w:p w14:paraId="2FE4764C">
            <w:pPr>
              <w:numPr>
                <w:ilvl w:val="0"/>
                <w:numId w:val="0"/>
              </w:numPr>
              <w:ind w:left="0" w:leftChars="0" w:firstLine="0" w:firstLineChars="0"/>
              <w:jc w:val="center"/>
              <w:rPr>
                <w:rFonts w:hint="default" w:asciiTheme="minorHAnsi" w:hAnsiTheme="minorHAnsi" w:eastAsiaTheme="minorEastAsia"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1</w:t>
            </w:r>
          </w:p>
        </w:tc>
      </w:tr>
      <w:tr w14:paraId="5782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6"/>
            <w:shd w:val="clear" w:color="auto" w:fill="auto"/>
            <w:vAlign w:val="top"/>
          </w:tcPr>
          <w:p w14:paraId="4053F658">
            <w:pPr>
              <w:numPr>
                <w:ilvl w:val="0"/>
                <w:numId w:val="0"/>
              </w:numPr>
              <w:ind w:left="0" w:leftChars="0" w:firstLine="0" w:firstLineChars="0"/>
              <w:jc w:val="center"/>
              <w:rPr>
                <w:rFonts w:hint="default"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高压主进线电缆（ 1#总配电房至花园大道与延安路交口       ）</w:t>
            </w:r>
          </w:p>
        </w:tc>
      </w:tr>
      <w:tr w14:paraId="63FA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759D2DF1">
            <w:pPr>
              <w:numPr>
                <w:ilvl w:val="0"/>
                <w:numId w:val="0"/>
              </w:numPr>
              <w:ind w:left="0" w:leftChars="0" w:firstLine="0" w:firstLineChars="0"/>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w:t>
            </w:r>
          </w:p>
        </w:tc>
        <w:tc>
          <w:tcPr>
            <w:tcW w:w="1762" w:type="dxa"/>
            <w:shd w:val="clear" w:color="auto" w:fill="auto"/>
            <w:vAlign w:val="top"/>
          </w:tcPr>
          <w:p w14:paraId="34227FA5">
            <w:pPr>
              <w:numPr>
                <w:ilvl w:val="0"/>
                <w:numId w:val="0"/>
              </w:numPr>
              <w:ind w:left="0" w:leftChars="0" w:firstLine="0" w:firstLineChars="0"/>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高压电缆接头</w:t>
            </w:r>
          </w:p>
        </w:tc>
        <w:tc>
          <w:tcPr>
            <w:tcW w:w="2250" w:type="dxa"/>
            <w:shd w:val="clear" w:color="auto" w:fill="auto"/>
            <w:vAlign w:val="top"/>
          </w:tcPr>
          <w:p w14:paraId="3C5364FC">
            <w:pPr>
              <w:numPr>
                <w:ilvl w:val="0"/>
                <w:numId w:val="0"/>
              </w:numPr>
              <w:ind w:left="0" w:leftChars="0" w:firstLine="0" w:firstLineChars="0"/>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带电巡视1次/季度</w:t>
            </w:r>
          </w:p>
        </w:tc>
        <w:tc>
          <w:tcPr>
            <w:tcW w:w="1245" w:type="dxa"/>
            <w:shd w:val="clear" w:color="auto" w:fill="auto"/>
            <w:vAlign w:val="top"/>
          </w:tcPr>
          <w:p w14:paraId="7D3261AD">
            <w:pPr>
              <w:numPr>
                <w:ilvl w:val="0"/>
                <w:numId w:val="0"/>
              </w:numPr>
              <w:ind w:left="0" w:leftChars="0" w:firstLine="0" w:firstLineChars="0"/>
              <w:jc w:val="center"/>
              <w:rPr>
                <w:rFonts w:hint="default"/>
                <w:sz w:val="24"/>
                <w:szCs w:val="32"/>
                <w:highlight w:val="none"/>
                <w:vertAlign w:val="baseline"/>
                <w:lang w:val="en-US" w:eastAsia="zh-CN"/>
              </w:rPr>
            </w:pPr>
            <w:r>
              <w:rPr>
                <w:rFonts w:hint="eastAsia"/>
                <w:sz w:val="24"/>
                <w:szCs w:val="32"/>
                <w:highlight w:val="none"/>
                <w:vertAlign w:val="baseline"/>
                <w:lang w:val="en-US" w:eastAsia="zh-CN"/>
              </w:rPr>
              <w:t>10KV</w:t>
            </w:r>
          </w:p>
        </w:tc>
        <w:tc>
          <w:tcPr>
            <w:tcW w:w="915" w:type="dxa"/>
            <w:shd w:val="clear" w:color="auto" w:fill="auto"/>
            <w:vAlign w:val="top"/>
          </w:tcPr>
          <w:p w14:paraId="6924EFF0">
            <w:pPr>
              <w:numPr>
                <w:ilvl w:val="0"/>
                <w:numId w:val="0"/>
              </w:numPr>
              <w:ind w:left="0" w:leftChars="0" w:firstLine="0" w:firstLineChars="0"/>
              <w:jc w:val="center"/>
              <w:rPr>
                <w:rFonts w:hint="eastAsia"/>
                <w:sz w:val="24"/>
                <w:szCs w:val="32"/>
                <w:highlight w:val="none"/>
                <w:vertAlign w:val="baseline"/>
                <w:lang w:val="en-US" w:eastAsia="zh-CN"/>
              </w:rPr>
            </w:pPr>
            <w:r>
              <w:rPr>
                <w:rFonts w:hint="eastAsia"/>
                <w:sz w:val="24"/>
                <w:szCs w:val="32"/>
                <w:highlight w:val="none"/>
                <w:vertAlign w:val="baseline"/>
                <w:lang w:val="en-US" w:eastAsia="zh-CN"/>
              </w:rPr>
              <w:t>个</w:t>
            </w:r>
          </w:p>
        </w:tc>
        <w:tc>
          <w:tcPr>
            <w:tcW w:w="1380" w:type="dxa"/>
            <w:shd w:val="clear" w:color="auto" w:fill="auto"/>
            <w:vAlign w:val="top"/>
          </w:tcPr>
          <w:p w14:paraId="61D3D2AA">
            <w:pPr>
              <w:numPr>
                <w:ilvl w:val="0"/>
                <w:numId w:val="0"/>
              </w:numPr>
              <w:ind w:left="0" w:leftChars="0" w:firstLine="0" w:firstLineChars="0"/>
              <w:jc w:val="center"/>
              <w:rPr>
                <w:rFonts w:hint="default" w:cstheme="minorBidi"/>
                <w:kern w:val="2"/>
                <w:sz w:val="24"/>
                <w:szCs w:val="32"/>
                <w:highlight w:val="none"/>
                <w:vertAlign w:val="baseline"/>
                <w:lang w:val="en-US" w:eastAsia="zh-CN" w:bidi="ar-SA"/>
              </w:rPr>
            </w:pPr>
            <w:r>
              <w:rPr>
                <w:rFonts w:hint="eastAsia" w:cstheme="minorBidi"/>
                <w:kern w:val="2"/>
                <w:sz w:val="24"/>
                <w:szCs w:val="32"/>
                <w:highlight w:val="none"/>
                <w:vertAlign w:val="baseline"/>
                <w:lang w:val="en-US" w:eastAsia="zh-CN" w:bidi="ar-SA"/>
              </w:rPr>
              <w:t>16</w:t>
            </w:r>
          </w:p>
        </w:tc>
      </w:tr>
    </w:tbl>
    <w:p w14:paraId="39B2BFBE">
      <w:pPr>
        <w:numPr>
          <w:ilvl w:val="0"/>
          <w:numId w:val="0"/>
        </w:numPr>
        <w:ind w:leftChars="0"/>
        <w:jc w:val="both"/>
        <w:rPr>
          <w:rFonts w:hint="default"/>
          <w:b/>
          <w:bCs/>
          <w:sz w:val="28"/>
          <w:szCs w:val="36"/>
          <w:highlight w:val="none"/>
          <w:lang w:val="en-US" w:eastAsia="zh-CN"/>
        </w:rPr>
      </w:pPr>
      <w:r>
        <w:rPr>
          <w:rFonts w:hint="default"/>
          <w:b/>
          <w:bCs/>
          <w:sz w:val="28"/>
          <w:szCs w:val="36"/>
          <w:highlight w:val="none"/>
          <w:lang w:val="en-US" w:eastAsia="zh-CN"/>
        </w:rPr>
        <w:t>八、服务内容</w:t>
      </w:r>
    </w:p>
    <w:p w14:paraId="5004307A">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1.配电房</w:t>
      </w:r>
      <w:r>
        <w:rPr>
          <w:rFonts w:hint="eastAsia"/>
          <w:b/>
          <w:bCs/>
          <w:sz w:val="24"/>
          <w:szCs w:val="32"/>
          <w:highlight w:val="none"/>
          <w:lang w:val="en-US" w:eastAsia="zh-CN"/>
        </w:rPr>
        <w:t>：</w:t>
      </w:r>
    </w:p>
    <w:p w14:paraId="165A9001">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(1)保障 10kv配电房的安全运行及对设备运行情况及时了解，消除故障隐患,主导完成配电房电气设备的数据参数的设置和修改，保障电气设备满足工况要求。促进安全生产。必须对高、低压柜、直流屏、变压器、接地系统等设备和装置进行每个月进行检查、每半年进行清理及检查、每年进行年检，每年进行一次配变电设备综合性试验，出具试验报告两份。具体维保内容如下:</w:t>
      </w:r>
    </w:p>
    <w:p w14:paraId="3DE7DF76">
      <w:pPr>
        <w:numPr>
          <w:ilvl w:val="0"/>
          <w:numId w:val="0"/>
        </w:numPr>
        <w:ind w:leftChars="0"/>
        <w:jc w:val="both"/>
        <w:rPr>
          <w:rFonts w:hint="default"/>
          <w:sz w:val="24"/>
          <w:szCs w:val="32"/>
          <w:highlight w:val="none"/>
          <w:lang w:val="en-US" w:eastAsia="zh-CN"/>
        </w:rPr>
      </w:pPr>
    </w:p>
    <w:p w14:paraId="31A4A723">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2.高压配电柜</w:t>
      </w:r>
      <w:r>
        <w:rPr>
          <w:rFonts w:hint="eastAsia"/>
          <w:b/>
          <w:bCs/>
          <w:sz w:val="24"/>
          <w:szCs w:val="32"/>
          <w:highlight w:val="none"/>
          <w:lang w:val="en-US" w:eastAsia="zh-CN"/>
        </w:rPr>
        <w:t>：</w:t>
      </w:r>
    </w:p>
    <w:p w14:paraId="2C64BFE0">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(1)每个月一次对电气设备进行检查。</w:t>
      </w:r>
    </w:p>
    <w:p w14:paraId="2DB22155">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(2)检查母线接头处有无变形，有无放电变黑痕迹，紧固联接螺栓，螺栓若有生锈应予以更换，确保接头连接紧密。检查母线上绝缘子有无松动和损坏。</w:t>
      </w:r>
    </w:p>
    <w:p w14:paraId="05CE8EFC">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(3)柜内的机械闭锁，电气闭锁应动作准确、可靠，开关小车推拉应灵活，无</w:t>
      </w:r>
      <w:r>
        <w:rPr>
          <w:rFonts w:hint="eastAsia"/>
          <w:sz w:val="24"/>
          <w:szCs w:val="32"/>
          <w:highlight w:val="none"/>
          <w:lang w:val="en-US" w:eastAsia="zh-CN"/>
        </w:rPr>
        <w:t>卡阻</w:t>
      </w:r>
      <w:r>
        <w:rPr>
          <w:rFonts w:hint="default"/>
          <w:sz w:val="24"/>
          <w:szCs w:val="32"/>
          <w:highlight w:val="none"/>
          <w:lang w:val="en-US" w:eastAsia="zh-CN"/>
        </w:rPr>
        <w:t>现象。</w:t>
      </w:r>
    </w:p>
    <w:p w14:paraId="571DAE88">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(4)柜的接地应牢固良好，装有电器的可开启的门，应以裸铜软线与接地金属构件可靠地连接。</w:t>
      </w:r>
    </w:p>
    <w:p w14:paraId="7133347E">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(5)柜的正面各电器、端子排等应标明编号、名称、用途及操作位置，其标明的字迹应清晰、工整、不易脱落。</w:t>
      </w:r>
    </w:p>
    <w:p w14:paraId="5D76298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(6)柜内二次回路的连接件均应采用铜质制品牢固紧接，绝缘件采用自熄性</w:t>
      </w:r>
      <w:r>
        <w:rPr>
          <w:rFonts w:hint="eastAsia"/>
          <w:sz w:val="24"/>
          <w:szCs w:val="32"/>
          <w:highlight w:val="none"/>
          <w:lang w:val="en-US" w:eastAsia="zh-CN"/>
        </w:rPr>
        <w:t>阻</w:t>
      </w:r>
      <w:r>
        <w:rPr>
          <w:rFonts w:hint="default"/>
          <w:sz w:val="24"/>
          <w:szCs w:val="32"/>
          <w:highlight w:val="none"/>
          <w:lang w:val="en-US" w:eastAsia="zh-CN"/>
        </w:rPr>
        <w:t>燃材料，并应清洁干燥。</w:t>
      </w:r>
    </w:p>
    <w:p w14:paraId="513A8667">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(7)柜上装有装置性设备或其它有接地要求的电器，其外壳应可靠接地</w:t>
      </w:r>
      <w:r>
        <w:rPr>
          <w:rFonts w:hint="eastAsia"/>
          <w:sz w:val="24"/>
          <w:szCs w:val="32"/>
          <w:highlight w:val="none"/>
          <w:lang w:val="en-US" w:eastAsia="zh-CN"/>
        </w:rPr>
        <w:t>。</w:t>
      </w:r>
    </w:p>
    <w:p w14:paraId="7E57BF1C">
      <w:pPr>
        <w:numPr>
          <w:ilvl w:val="0"/>
          <w:numId w:val="0"/>
        </w:numPr>
        <w:ind w:leftChars="0"/>
        <w:jc w:val="both"/>
        <w:rPr>
          <w:rFonts w:hint="default"/>
          <w:sz w:val="24"/>
          <w:szCs w:val="32"/>
          <w:highlight w:val="none"/>
          <w:lang w:val="en-US" w:eastAsia="zh-CN"/>
        </w:rPr>
      </w:pPr>
    </w:p>
    <w:p w14:paraId="3CDA59B6">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3.每半年一次对电气设备进行清理、检查</w:t>
      </w:r>
      <w:r>
        <w:rPr>
          <w:rFonts w:hint="eastAsia"/>
          <w:b/>
          <w:bCs/>
          <w:sz w:val="24"/>
          <w:szCs w:val="32"/>
          <w:highlight w:val="none"/>
          <w:lang w:val="en-US" w:eastAsia="zh-CN"/>
        </w:rPr>
        <w:t>：</w:t>
      </w:r>
    </w:p>
    <w:p w14:paraId="76368762">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(1)高压柜必须清理干净，漆层完好，各构件间连接应牢固，接头温度应在允许范围。</w:t>
      </w:r>
    </w:p>
    <w:p w14:paraId="24B6B66C">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(2)柜的接地应牢固良好，装有电器的可开启的门，应以裸铜软线与接地金属构件可靠地连接。</w:t>
      </w:r>
    </w:p>
    <w:p w14:paraId="7CE09985">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(3)柜的正面各电器、端子排等应标明编号、名称、用途及操作位置，其标明的字迹应清晰、工整、不易脱落。</w:t>
      </w:r>
    </w:p>
    <w:p w14:paraId="6A86E641">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(4)柜内二次回路的连接件均应采用铜质制品牢固紧接，绝缘件采用自熄性阻燃材料，并应清洁干燥验报</w:t>
      </w:r>
      <w:r>
        <w:rPr>
          <w:rFonts w:hint="eastAsia"/>
          <w:sz w:val="24"/>
          <w:szCs w:val="32"/>
          <w:highlight w:val="none"/>
          <w:lang w:val="en-US" w:eastAsia="zh-CN"/>
        </w:rPr>
        <w:t>。</w:t>
      </w:r>
    </w:p>
    <w:p w14:paraId="0EB380FE">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(5)柜上装有装置性设备或其它有接地要求的电器，其外壳应可靠接地。</w:t>
      </w:r>
    </w:p>
    <w:p w14:paraId="36E2F5C8">
      <w:pPr>
        <w:numPr>
          <w:ilvl w:val="0"/>
          <w:numId w:val="0"/>
        </w:numPr>
        <w:ind w:leftChars="0"/>
        <w:jc w:val="both"/>
        <w:rPr>
          <w:rFonts w:hint="default"/>
          <w:sz w:val="24"/>
          <w:szCs w:val="32"/>
          <w:highlight w:val="none"/>
          <w:lang w:val="en-US" w:eastAsia="zh-CN"/>
        </w:rPr>
      </w:pPr>
    </w:p>
    <w:p w14:paraId="44979306">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4.每年一次按预防性试验规程对高压柜等进行预防性试验，并将试验报告交招标人存档，具体工作内容:</w:t>
      </w:r>
    </w:p>
    <w:p w14:paraId="13EF200A">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(1)重复每半年的检查内容</w:t>
      </w:r>
      <w:r>
        <w:rPr>
          <w:rFonts w:hint="eastAsia"/>
          <w:sz w:val="24"/>
          <w:szCs w:val="32"/>
          <w:highlight w:val="none"/>
          <w:lang w:val="en-US" w:eastAsia="zh-CN"/>
        </w:rPr>
        <w:t>。</w:t>
      </w:r>
    </w:p>
    <w:p w14:paraId="40A14558">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(2)开关及一次电气设备必须作绝缘试验和耐压试验</w:t>
      </w:r>
      <w:r>
        <w:rPr>
          <w:rFonts w:hint="eastAsia"/>
          <w:sz w:val="24"/>
          <w:szCs w:val="32"/>
          <w:highlight w:val="none"/>
          <w:lang w:val="en-US" w:eastAsia="zh-CN"/>
        </w:rPr>
        <w:t>。</w:t>
      </w:r>
    </w:p>
    <w:p w14:paraId="676DA949">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(3)柜内的互感器作变比检查和测量绝缘</w:t>
      </w:r>
      <w:r>
        <w:rPr>
          <w:rFonts w:hint="eastAsia"/>
          <w:sz w:val="24"/>
          <w:szCs w:val="32"/>
          <w:highlight w:val="none"/>
          <w:lang w:val="en-US" w:eastAsia="zh-CN"/>
        </w:rPr>
        <w:t>电阻</w:t>
      </w:r>
      <w:r>
        <w:rPr>
          <w:rFonts w:hint="default"/>
          <w:sz w:val="24"/>
          <w:szCs w:val="32"/>
          <w:highlight w:val="none"/>
          <w:lang w:val="en-US" w:eastAsia="zh-CN"/>
        </w:rPr>
        <w:t>。</w:t>
      </w:r>
    </w:p>
    <w:p w14:paraId="2E39DB28">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(4)测量开关的分、合闸线圈直流电阻，开关接触电阻，动作电压和返回电压以及分闸时间。</w:t>
      </w:r>
    </w:p>
    <w:p w14:paraId="3ECEDD9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(5)校核继保器的动作值、返回值、整定值。</w:t>
      </w:r>
    </w:p>
    <w:p w14:paraId="36E5DD50">
      <w:pPr>
        <w:numPr>
          <w:ilvl w:val="0"/>
          <w:numId w:val="0"/>
        </w:numPr>
        <w:ind w:leftChars="0"/>
        <w:jc w:val="both"/>
        <w:rPr>
          <w:rFonts w:hint="default"/>
          <w:sz w:val="24"/>
          <w:szCs w:val="32"/>
          <w:highlight w:val="none"/>
          <w:lang w:val="en-US" w:eastAsia="zh-CN"/>
        </w:rPr>
      </w:pPr>
    </w:p>
    <w:p w14:paraId="40FEE167">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5.蓄电池直流屏每个月的工作内容:</w:t>
      </w:r>
    </w:p>
    <w:p w14:paraId="42A0AA40">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(1)对蓄电池进行恢复性的充放电。</w:t>
      </w:r>
    </w:p>
    <w:p w14:paraId="30136974">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(2)巡看蓄电池的液面是否符合要求，有无漏液发生。</w:t>
      </w:r>
    </w:p>
    <w:p w14:paraId="6F816894">
      <w:pPr>
        <w:numPr>
          <w:ilvl w:val="0"/>
          <w:numId w:val="0"/>
        </w:numPr>
        <w:ind w:leftChars="0"/>
        <w:jc w:val="both"/>
        <w:rPr>
          <w:rFonts w:hint="default"/>
          <w:sz w:val="24"/>
          <w:szCs w:val="32"/>
          <w:highlight w:val="none"/>
          <w:lang w:val="en-US" w:eastAsia="zh-CN"/>
        </w:rPr>
      </w:pPr>
    </w:p>
    <w:p w14:paraId="6E780BED">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6.蓄电池直流屏每半年的工作内容:</w:t>
      </w:r>
    </w:p>
    <w:p w14:paraId="32F42BD4">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(1)清除屏内充电机及设备上的灰尘和蓄电池槽表面污垢,连接件上的氧化物</w:t>
      </w:r>
      <w:r>
        <w:rPr>
          <w:rFonts w:hint="eastAsia"/>
          <w:sz w:val="24"/>
          <w:szCs w:val="32"/>
          <w:highlight w:val="none"/>
          <w:lang w:val="en-US" w:eastAsia="zh-CN"/>
        </w:rPr>
        <w:t>。</w:t>
      </w:r>
    </w:p>
    <w:p w14:paraId="052568CA">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(2)对充电机、输出回路进行绝缘测试以及各种特性测试。</w:t>
      </w:r>
    </w:p>
    <w:p w14:paraId="6098B0A3">
      <w:pPr>
        <w:numPr>
          <w:ilvl w:val="0"/>
          <w:numId w:val="0"/>
        </w:numPr>
        <w:ind w:leftChars="0"/>
        <w:jc w:val="both"/>
        <w:rPr>
          <w:rFonts w:hint="default"/>
          <w:sz w:val="24"/>
          <w:szCs w:val="32"/>
          <w:highlight w:val="none"/>
          <w:lang w:val="en-US" w:eastAsia="zh-CN"/>
        </w:rPr>
      </w:pPr>
    </w:p>
    <w:p w14:paraId="1EB422D5">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7.蓄电池直流屏每年的工作内容</w:t>
      </w:r>
      <w:r>
        <w:rPr>
          <w:rFonts w:hint="eastAsia"/>
          <w:b/>
          <w:bCs/>
          <w:sz w:val="24"/>
          <w:szCs w:val="32"/>
          <w:highlight w:val="none"/>
          <w:lang w:val="en-US" w:eastAsia="zh-CN"/>
        </w:rPr>
        <w:t>：</w:t>
      </w:r>
    </w:p>
    <w:p w14:paraId="27C954E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(1)重复每半年的工作内容</w:t>
      </w:r>
      <w:r>
        <w:rPr>
          <w:rFonts w:hint="eastAsia"/>
          <w:sz w:val="24"/>
          <w:szCs w:val="32"/>
          <w:highlight w:val="none"/>
          <w:lang w:val="en-US" w:eastAsia="zh-CN"/>
        </w:rPr>
        <w:t>。</w:t>
      </w:r>
    </w:p>
    <w:p w14:paraId="115282D0">
      <w:pPr>
        <w:numPr>
          <w:ilvl w:val="0"/>
          <w:numId w:val="0"/>
        </w:numPr>
        <w:ind w:leftChars="0"/>
        <w:jc w:val="both"/>
        <w:rPr>
          <w:rFonts w:hint="default"/>
          <w:sz w:val="24"/>
          <w:szCs w:val="32"/>
          <w:highlight w:val="none"/>
          <w:lang w:val="en-US" w:eastAsia="zh-CN"/>
        </w:rPr>
      </w:pPr>
    </w:p>
    <w:p w14:paraId="75F80AAC">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8.变压器每个月一次对变压器进行检查</w:t>
      </w:r>
      <w:r>
        <w:rPr>
          <w:rFonts w:hint="eastAsia"/>
          <w:b/>
          <w:bCs/>
          <w:sz w:val="24"/>
          <w:szCs w:val="32"/>
          <w:highlight w:val="none"/>
          <w:lang w:val="en-US" w:eastAsia="zh-CN"/>
        </w:rPr>
        <w:t>：</w:t>
      </w:r>
    </w:p>
    <w:p w14:paraId="40E5E489">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(1)变压器套管是否清洁，有无破损、然纹和放电痕迹</w:t>
      </w:r>
      <w:r>
        <w:rPr>
          <w:rFonts w:hint="eastAsia"/>
          <w:sz w:val="24"/>
          <w:szCs w:val="32"/>
          <w:highlight w:val="none"/>
          <w:lang w:val="en-US" w:eastAsia="zh-CN"/>
        </w:rPr>
        <w:t>。</w:t>
      </w:r>
    </w:p>
    <w:p w14:paraId="4B545396">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(2)变压器零部件必须无损伤或移位，接线是否松动、断裂、绝缘件和线圈是否有破损，是否有赃物或异物等</w:t>
      </w:r>
      <w:r>
        <w:rPr>
          <w:rFonts w:hint="eastAsia"/>
          <w:sz w:val="24"/>
          <w:szCs w:val="32"/>
          <w:highlight w:val="none"/>
          <w:lang w:val="en-US" w:eastAsia="zh-CN"/>
        </w:rPr>
        <w:t>。</w:t>
      </w:r>
    </w:p>
    <w:p w14:paraId="7D81636F">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(3)检查风机、温控设备等能否正常运行</w:t>
      </w:r>
      <w:r>
        <w:rPr>
          <w:rFonts w:hint="eastAsia"/>
          <w:sz w:val="24"/>
          <w:szCs w:val="32"/>
          <w:highlight w:val="none"/>
          <w:lang w:val="en-US" w:eastAsia="zh-CN"/>
        </w:rPr>
        <w:t>。</w:t>
      </w:r>
    </w:p>
    <w:p w14:paraId="3D8CC54E">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(4)变压器的主附设备的外壳接地是否良好。</w:t>
      </w:r>
    </w:p>
    <w:p w14:paraId="174773FB">
      <w:pPr>
        <w:numPr>
          <w:ilvl w:val="0"/>
          <w:numId w:val="0"/>
        </w:numPr>
        <w:ind w:leftChars="0"/>
        <w:jc w:val="both"/>
        <w:rPr>
          <w:rFonts w:hint="default"/>
          <w:sz w:val="24"/>
          <w:szCs w:val="32"/>
          <w:highlight w:val="none"/>
          <w:lang w:val="en-US" w:eastAsia="zh-CN"/>
        </w:rPr>
      </w:pPr>
    </w:p>
    <w:p w14:paraId="74CAEF31">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9.</w:t>
      </w:r>
      <w:r>
        <w:rPr>
          <w:rFonts w:hint="default"/>
          <w:b/>
          <w:bCs/>
          <w:sz w:val="24"/>
          <w:szCs w:val="32"/>
          <w:highlight w:val="none"/>
          <w:lang w:val="en-US" w:eastAsia="zh-CN"/>
        </w:rPr>
        <w:t>变压器每半年一次对变压器进行清理，检查</w:t>
      </w:r>
      <w:r>
        <w:rPr>
          <w:rFonts w:hint="eastAsia"/>
          <w:b/>
          <w:bCs/>
          <w:sz w:val="24"/>
          <w:szCs w:val="32"/>
          <w:highlight w:val="none"/>
          <w:lang w:val="en-US" w:eastAsia="zh-CN"/>
        </w:rPr>
        <w:t>：</w:t>
      </w:r>
    </w:p>
    <w:p w14:paraId="1F4DAD9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(1)重复每个月检查的内容</w:t>
      </w:r>
      <w:r>
        <w:rPr>
          <w:rFonts w:hint="eastAsia"/>
          <w:sz w:val="24"/>
          <w:szCs w:val="32"/>
          <w:highlight w:val="none"/>
          <w:lang w:val="en-US" w:eastAsia="zh-CN"/>
        </w:rPr>
        <w:t>。</w:t>
      </w:r>
    </w:p>
    <w:p w14:paraId="1BE2A307">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(2)高低压电缆头的接触情况，螺有无松动，接头是否过热</w:t>
      </w:r>
      <w:r>
        <w:rPr>
          <w:rFonts w:hint="eastAsia"/>
          <w:sz w:val="24"/>
          <w:szCs w:val="32"/>
          <w:highlight w:val="none"/>
          <w:lang w:val="en-US" w:eastAsia="zh-CN"/>
        </w:rPr>
        <w:t>。</w:t>
      </w:r>
    </w:p>
    <w:p w14:paraId="1B8B23F3">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(3)检查所有的紧固件、连接件、标准件是否松动，并重新紧固一次</w:t>
      </w:r>
      <w:r>
        <w:rPr>
          <w:rFonts w:hint="eastAsia"/>
          <w:sz w:val="24"/>
          <w:szCs w:val="32"/>
          <w:highlight w:val="none"/>
          <w:lang w:val="en-US" w:eastAsia="zh-CN"/>
        </w:rPr>
        <w:t>。</w:t>
      </w:r>
    </w:p>
    <w:p w14:paraId="4D517A32">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(4)检查变压器的箱体和铁芯是否可靠接地，穿心螺杆的绝缘是否良好</w:t>
      </w:r>
      <w:r>
        <w:rPr>
          <w:rFonts w:hint="eastAsia"/>
          <w:sz w:val="24"/>
          <w:szCs w:val="32"/>
          <w:highlight w:val="none"/>
          <w:lang w:val="en-US" w:eastAsia="zh-CN"/>
        </w:rPr>
        <w:t>。</w:t>
      </w:r>
    </w:p>
    <w:p w14:paraId="568A5F03">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(5)套管密封、顶部连接片、密封衬垫的检查，瓷绝缘的检查和清扫</w:t>
      </w:r>
      <w:r>
        <w:rPr>
          <w:rFonts w:hint="eastAsia"/>
          <w:sz w:val="24"/>
          <w:szCs w:val="32"/>
          <w:highlight w:val="none"/>
          <w:lang w:val="en-US" w:eastAsia="zh-CN"/>
        </w:rPr>
        <w:t>。</w:t>
      </w:r>
    </w:p>
    <w:p w14:paraId="1419450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(6)各种保护装置、测量装置及操作控制箱的检修、试验</w:t>
      </w:r>
      <w:r>
        <w:rPr>
          <w:rFonts w:hint="eastAsia"/>
          <w:sz w:val="24"/>
          <w:szCs w:val="32"/>
          <w:highlight w:val="none"/>
          <w:lang w:val="en-US" w:eastAsia="zh-CN"/>
        </w:rPr>
        <w:t>。</w:t>
      </w:r>
    </w:p>
    <w:p w14:paraId="55C8DAE9">
      <w:pPr>
        <w:numPr>
          <w:ilvl w:val="0"/>
          <w:numId w:val="0"/>
        </w:numPr>
        <w:ind w:leftChars="0"/>
        <w:jc w:val="both"/>
        <w:rPr>
          <w:rFonts w:hint="default"/>
          <w:sz w:val="24"/>
          <w:szCs w:val="32"/>
          <w:highlight w:val="none"/>
          <w:lang w:val="en-US" w:eastAsia="zh-CN"/>
        </w:rPr>
      </w:pPr>
    </w:p>
    <w:p w14:paraId="61E246E3">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10.变压器每年一次进行年检</w:t>
      </w:r>
      <w:r>
        <w:rPr>
          <w:rFonts w:hint="eastAsia"/>
          <w:b/>
          <w:bCs/>
          <w:sz w:val="24"/>
          <w:szCs w:val="32"/>
          <w:highlight w:val="none"/>
          <w:lang w:val="en-US" w:eastAsia="zh-CN"/>
        </w:rPr>
        <w:t>：</w:t>
      </w:r>
    </w:p>
    <w:p w14:paraId="1FF98002">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w:t>
      </w:r>
      <w:r>
        <w:rPr>
          <w:rFonts w:hint="eastAsia"/>
          <w:sz w:val="24"/>
          <w:szCs w:val="32"/>
          <w:highlight w:val="none"/>
          <w:lang w:val="en-US" w:eastAsia="zh-CN"/>
        </w:rPr>
        <w:t>1</w:t>
      </w:r>
      <w:r>
        <w:rPr>
          <w:rFonts w:hint="default"/>
          <w:sz w:val="24"/>
          <w:szCs w:val="32"/>
          <w:highlight w:val="none"/>
          <w:lang w:val="en-US" w:eastAsia="zh-CN"/>
        </w:rPr>
        <w:t>)重复每半年一次检查的内容</w:t>
      </w:r>
      <w:r>
        <w:rPr>
          <w:rFonts w:hint="eastAsia"/>
          <w:sz w:val="24"/>
          <w:szCs w:val="32"/>
          <w:highlight w:val="none"/>
          <w:lang w:val="en-US" w:eastAsia="zh-CN"/>
        </w:rPr>
        <w:t>。</w:t>
      </w:r>
    </w:p>
    <w:p w14:paraId="5D3FB83F">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(2)每年一次还必须进行下列预防性试验;①测量变压器绕组直流电阻，测量前绕组应充分放电;②测量变压器绕组的绝缘电阻，采用2500v兆欧表进行测量;③、进行变压器绕组的交流耐压试验</w:t>
      </w:r>
      <w:r>
        <w:rPr>
          <w:rFonts w:hint="eastAsia"/>
          <w:sz w:val="24"/>
          <w:szCs w:val="32"/>
          <w:highlight w:val="none"/>
          <w:lang w:val="en-US" w:eastAsia="zh-CN"/>
        </w:rPr>
        <w:t>。</w:t>
      </w:r>
    </w:p>
    <w:p w14:paraId="202F9B77">
      <w:pPr>
        <w:numPr>
          <w:ilvl w:val="0"/>
          <w:numId w:val="0"/>
        </w:numPr>
        <w:ind w:leftChars="0"/>
        <w:jc w:val="both"/>
        <w:rPr>
          <w:rFonts w:hint="default"/>
          <w:sz w:val="24"/>
          <w:szCs w:val="32"/>
          <w:highlight w:val="none"/>
          <w:lang w:val="en-US" w:eastAsia="zh-CN"/>
        </w:rPr>
      </w:pPr>
    </w:p>
    <w:p w14:paraId="4F166BB8">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11.低压配电柜每个月一次对电气设备进行检查</w:t>
      </w:r>
      <w:r>
        <w:rPr>
          <w:rFonts w:hint="eastAsia"/>
          <w:b/>
          <w:bCs/>
          <w:sz w:val="24"/>
          <w:szCs w:val="32"/>
          <w:highlight w:val="none"/>
          <w:lang w:val="en-US" w:eastAsia="zh-CN"/>
        </w:rPr>
        <w:t>：</w:t>
      </w:r>
    </w:p>
    <w:p w14:paraId="5725E573">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(1)观察母排的发热程度，示温蜡片有否熔化，各连接螺之有否松动</w:t>
      </w:r>
      <w:r>
        <w:rPr>
          <w:rFonts w:hint="eastAsia"/>
          <w:sz w:val="24"/>
          <w:szCs w:val="32"/>
          <w:highlight w:val="none"/>
          <w:lang w:val="en-US" w:eastAsia="zh-CN"/>
        </w:rPr>
        <w:t>。</w:t>
      </w:r>
    </w:p>
    <w:p w14:paraId="1A684426">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(2)测量电容柜的温度，检查各电容器的外观有无变形，熔断器有无熔断，运行时不应该有任何声音。</w:t>
      </w:r>
    </w:p>
    <w:p w14:paraId="732E51A8">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(3)低压柜的机械闭锁、电气闭锁应动作准确、可靠</w:t>
      </w:r>
      <w:r>
        <w:rPr>
          <w:rFonts w:hint="eastAsia"/>
          <w:sz w:val="24"/>
          <w:szCs w:val="32"/>
          <w:highlight w:val="none"/>
          <w:lang w:val="en-US" w:eastAsia="zh-CN"/>
        </w:rPr>
        <w:t>。</w:t>
      </w:r>
    </w:p>
    <w:p w14:paraId="4C6BF5BB">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(4)配电柜抽屉推拉应灵活、无卡阻现象</w:t>
      </w:r>
      <w:r>
        <w:rPr>
          <w:rFonts w:hint="eastAsia"/>
          <w:sz w:val="24"/>
          <w:szCs w:val="32"/>
          <w:highlight w:val="none"/>
          <w:lang w:val="en-US" w:eastAsia="zh-CN"/>
        </w:rPr>
        <w:t>。</w:t>
      </w:r>
    </w:p>
    <w:p w14:paraId="2CBD3BB2">
      <w:pPr>
        <w:numPr>
          <w:ilvl w:val="0"/>
          <w:numId w:val="0"/>
        </w:numPr>
        <w:ind w:leftChars="0"/>
        <w:jc w:val="both"/>
        <w:rPr>
          <w:rFonts w:hint="default"/>
          <w:sz w:val="24"/>
          <w:szCs w:val="32"/>
          <w:highlight w:val="none"/>
          <w:lang w:val="en-US" w:eastAsia="zh-CN"/>
        </w:rPr>
      </w:pPr>
    </w:p>
    <w:p w14:paraId="06A21D16">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12.每半年一次对电气设备进行清理、检查</w:t>
      </w:r>
      <w:r>
        <w:rPr>
          <w:rFonts w:hint="eastAsia"/>
          <w:b/>
          <w:bCs/>
          <w:sz w:val="24"/>
          <w:szCs w:val="32"/>
          <w:highlight w:val="none"/>
          <w:lang w:val="en-US" w:eastAsia="zh-CN"/>
        </w:rPr>
        <w:t>：</w:t>
      </w:r>
    </w:p>
    <w:p w14:paraId="2B7326B1">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(1)低压柜内设备与各构件间连接应牢固，接头温度应在允许范围</w:t>
      </w:r>
      <w:r>
        <w:rPr>
          <w:rFonts w:hint="eastAsia"/>
          <w:sz w:val="24"/>
          <w:szCs w:val="32"/>
          <w:highlight w:val="none"/>
          <w:lang w:val="en-US" w:eastAsia="zh-CN"/>
        </w:rPr>
        <w:t>。</w:t>
      </w:r>
    </w:p>
    <w:p w14:paraId="1B75F2FE">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(2)低压柜的机械闭锁、电气闭锁应动作准确、可靠</w:t>
      </w:r>
      <w:r>
        <w:rPr>
          <w:rFonts w:hint="eastAsia"/>
          <w:sz w:val="24"/>
          <w:szCs w:val="32"/>
          <w:highlight w:val="none"/>
          <w:lang w:val="en-US" w:eastAsia="zh-CN"/>
        </w:rPr>
        <w:t>。</w:t>
      </w:r>
    </w:p>
    <w:p w14:paraId="6161E68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(3)配电柜抽屉推拉应灵活、无卡阻现象</w:t>
      </w:r>
      <w:r>
        <w:rPr>
          <w:rFonts w:hint="eastAsia"/>
          <w:sz w:val="24"/>
          <w:szCs w:val="32"/>
          <w:highlight w:val="none"/>
          <w:lang w:val="en-US" w:eastAsia="zh-CN"/>
        </w:rPr>
        <w:t>。</w:t>
      </w:r>
    </w:p>
    <w:p w14:paraId="6AE8370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(4)柜的固定及接地可靠，漆层应完好、清洁整齐。</w:t>
      </w:r>
    </w:p>
    <w:p w14:paraId="0B9BE28D">
      <w:pPr>
        <w:numPr>
          <w:ilvl w:val="0"/>
          <w:numId w:val="0"/>
        </w:numPr>
        <w:ind w:leftChars="0"/>
        <w:jc w:val="both"/>
        <w:rPr>
          <w:rFonts w:hint="default"/>
          <w:sz w:val="24"/>
          <w:szCs w:val="32"/>
          <w:highlight w:val="none"/>
          <w:lang w:val="en-US" w:eastAsia="zh-CN"/>
        </w:rPr>
      </w:pPr>
    </w:p>
    <w:p w14:paraId="0EA2E42E">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13.低压配电柜每年一次年检内容:</w:t>
      </w:r>
    </w:p>
    <w:p w14:paraId="3E88BDBA">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(1)重复每半年的清理检查</w:t>
      </w:r>
      <w:r>
        <w:rPr>
          <w:rFonts w:hint="eastAsia"/>
          <w:sz w:val="24"/>
          <w:szCs w:val="32"/>
          <w:highlight w:val="none"/>
          <w:lang w:val="en-US" w:eastAsia="zh-CN"/>
        </w:rPr>
        <w:t>。</w:t>
      </w:r>
    </w:p>
    <w:p w14:paraId="2C8A93BB">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(2)按预防性试验规程对设备进行预防性试验，并将试验报告交业主存档;①低压柜每段母线绝缘电阻不应小于0.5M</w:t>
      </w:r>
      <w:r>
        <w:rPr>
          <w:rFonts w:hint="eastAsia"/>
          <w:sz w:val="24"/>
          <w:szCs w:val="32"/>
          <w:highlight w:val="none"/>
          <w:lang w:val="en-US" w:eastAsia="zh-CN"/>
        </w:rPr>
        <w:t>Ω</w:t>
      </w:r>
      <w:r>
        <w:rPr>
          <w:rFonts w:hint="default"/>
          <w:sz w:val="24"/>
          <w:szCs w:val="32"/>
          <w:highlight w:val="none"/>
          <w:lang w:val="en-US" w:eastAsia="zh-CN"/>
        </w:rPr>
        <w:t>,电力线路绝缘电阻不小于0.5m</w:t>
      </w:r>
      <w:r>
        <w:rPr>
          <w:rFonts w:hint="eastAsia"/>
          <w:sz w:val="24"/>
          <w:szCs w:val="32"/>
          <w:highlight w:val="none"/>
          <w:lang w:val="en-US" w:eastAsia="zh-CN"/>
        </w:rPr>
        <w:t>Ω</w:t>
      </w:r>
      <w:r>
        <w:rPr>
          <w:rFonts w:hint="default"/>
          <w:sz w:val="24"/>
          <w:szCs w:val="32"/>
          <w:highlight w:val="none"/>
          <w:lang w:val="en-US" w:eastAsia="zh-CN"/>
        </w:rPr>
        <w:t>，试采用 500v 兆欧表;②加 1000v 进行交流耐压试验;③校核仪表、继电器的动作值和返回值。</w:t>
      </w:r>
    </w:p>
    <w:p w14:paraId="23C5FFFB">
      <w:pPr>
        <w:numPr>
          <w:ilvl w:val="0"/>
          <w:numId w:val="0"/>
        </w:numPr>
        <w:ind w:leftChars="0"/>
        <w:jc w:val="both"/>
        <w:rPr>
          <w:rFonts w:hint="default"/>
          <w:sz w:val="24"/>
          <w:szCs w:val="32"/>
          <w:highlight w:val="none"/>
          <w:lang w:val="en-US" w:eastAsia="zh-CN"/>
        </w:rPr>
      </w:pPr>
    </w:p>
    <w:p w14:paraId="676A8EE2">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14.低压配电柜每个月及每半年检查内容:</w:t>
      </w:r>
    </w:p>
    <w:p w14:paraId="1171FE46">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(1)检查地网有无脱漆、锈蚀、设备各接地处、导体搭接处是否牢固。</w:t>
      </w:r>
    </w:p>
    <w:p w14:paraId="02F1C8D1">
      <w:pPr>
        <w:numPr>
          <w:ilvl w:val="0"/>
          <w:numId w:val="0"/>
        </w:numPr>
        <w:ind w:leftChars="0"/>
        <w:jc w:val="both"/>
        <w:rPr>
          <w:rFonts w:hint="default"/>
          <w:sz w:val="24"/>
          <w:szCs w:val="32"/>
          <w:highlight w:val="none"/>
          <w:lang w:val="en-US" w:eastAsia="zh-CN"/>
        </w:rPr>
      </w:pPr>
    </w:p>
    <w:p w14:paraId="063F192A">
      <w:pPr>
        <w:numPr>
          <w:ilvl w:val="0"/>
          <w:numId w:val="3"/>
        </w:numPr>
        <w:ind w:leftChars="0"/>
        <w:jc w:val="both"/>
        <w:rPr>
          <w:rFonts w:hint="default"/>
          <w:b/>
          <w:bCs/>
          <w:sz w:val="24"/>
          <w:szCs w:val="32"/>
          <w:highlight w:val="none"/>
          <w:lang w:val="en-US" w:eastAsia="zh-CN"/>
        </w:rPr>
      </w:pPr>
      <w:r>
        <w:rPr>
          <w:rFonts w:hint="default"/>
          <w:b/>
          <w:bCs/>
          <w:sz w:val="24"/>
          <w:szCs w:val="32"/>
          <w:highlight w:val="none"/>
          <w:lang w:val="en-US" w:eastAsia="zh-CN"/>
        </w:rPr>
        <w:t>每年进行接地系统的接地电阻测量。</w:t>
      </w:r>
    </w:p>
    <w:p w14:paraId="3774681E">
      <w:pPr>
        <w:numPr>
          <w:ilvl w:val="0"/>
          <w:numId w:val="0"/>
        </w:numPr>
        <w:jc w:val="both"/>
        <w:rPr>
          <w:rFonts w:hint="default"/>
          <w:b/>
          <w:bCs/>
          <w:sz w:val="24"/>
          <w:szCs w:val="32"/>
          <w:highlight w:val="none"/>
          <w:lang w:val="en-US" w:eastAsia="zh-CN"/>
        </w:rPr>
      </w:pPr>
    </w:p>
    <w:p w14:paraId="3A8D93F6">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16.其他</w:t>
      </w:r>
    </w:p>
    <w:p w14:paraId="0E6BD2E9">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(1)检查配电房照明和防潮灯及通风机是否正常</w:t>
      </w:r>
      <w:r>
        <w:rPr>
          <w:rFonts w:hint="eastAsia"/>
          <w:sz w:val="24"/>
          <w:szCs w:val="32"/>
          <w:highlight w:val="none"/>
          <w:lang w:val="en-US" w:eastAsia="zh-CN"/>
        </w:rPr>
        <w:t>。</w:t>
      </w:r>
    </w:p>
    <w:p w14:paraId="61E6F591">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(2)检查配电房屋面有否漏水，电缆沟有否积水，门窗有否损坏。</w:t>
      </w:r>
    </w:p>
    <w:p w14:paraId="774FD20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(3)检查防鼠挡板是否完整，房内孔洞有否堵死。</w:t>
      </w:r>
    </w:p>
    <w:p w14:paraId="1ED77E9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(4)检查配电房门外通道是否畅顺，有否被堵现象。</w:t>
      </w:r>
    </w:p>
    <w:p w14:paraId="10F72605">
      <w:pPr>
        <w:numPr>
          <w:ilvl w:val="0"/>
          <w:numId w:val="0"/>
        </w:numPr>
        <w:ind w:leftChars="0"/>
        <w:jc w:val="both"/>
        <w:rPr>
          <w:rFonts w:hint="default"/>
          <w:sz w:val="24"/>
          <w:szCs w:val="32"/>
          <w:highlight w:val="none"/>
          <w:lang w:val="en-US" w:eastAsia="zh-CN"/>
        </w:rPr>
      </w:pPr>
    </w:p>
    <w:p w14:paraId="3D847672">
      <w:pPr>
        <w:numPr>
          <w:ilvl w:val="0"/>
          <w:numId w:val="0"/>
        </w:numPr>
        <w:ind w:leftChars="0"/>
        <w:jc w:val="both"/>
        <w:rPr>
          <w:rFonts w:hint="default"/>
          <w:sz w:val="24"/>
          <w:szCs w:val="32"/>
          <w:highlight w:val="none"/>
          <w:lang w:val="en-US" w:eastAsia="zh-CN"/>
        </w:rPr>
      </w:pPr>
      <w:r>
        <w:rPr>
          <w:rFonts w:hint="default"/>
          <w:b/>
          <w:bCs/>
          <w:sz w:val="24"/>
          <w:szCs w:val="32"/>
          <w:highlight w:val="none"/>
          <w:lang w:val="en-US" w:eastAsia="zh-CN"/>
        </w:rPr>
        <w:t>17.由于乙方维保不到位或者未能提供应急服务导致配电房停运的扣除当年的维护费用，并立即终止合同不做任何赔偿，如果因为维护不到位造成甲方损失的甲方有权进行追诉并要求相应赔偿。</w:t>
      </w:r>
    </w:p>
    <w:p w14:paraId="7611C8D2">
      <w:pPr>
        <w:numPr>
          <w:ilvl w:val="0"/>
          <w:numId w:val="0"/>
        </w:numPr>
        <w:ind w:leftChars="0"/>
        <w:jc w:val="both"/>
        <w:rPr>
          <w:rFonts w:hint="default"/>
          <w:sz w:val="24"/>
          <w:szCs w:val="32"/>
          <w:highlight w:val="none"/>
          <w:lang w:val="en-US" w:eastAsia="zh-CN"/>
        </w:rPr>
      </w:pPr>
    </w:p>
    <w:p w14:paraId="67B1ADB0">
      <w:pPr>
        <w:numPr>
          <w:ilvl w:val="0"/>
          <w:numId w:val="0"/>
        </w:numPr>
        <w:ind w:leftChars="0"/>
        <w:jc w:val="both"/>
        <w:rPr>
          <w:rFonts w:hint="default"/>
          <w:b/>
          <w:bCs/>
          <w:sz w:val="24"/>
          <w:szCs w:val="32"/>
          <w:highlight w:val="none"/>
          <w:lang w:val="en-US" w:eastAsia="zh-CN"/>
        </w:rPr>
      </w:pPr>
      <w:r>
        <w:rPr>
          <w:rFonts w:hint="default"/>
          <w:b/>
          <w:bCs/>
          <w:sz w:val="24"/>
          <w:szCs w:val="32"/>
          <w:highlight w:val="none"/>
          <w:lang w:val="en-US" w:eastAsia="zh-CN"/>
        </w:rPr>
        <w:t>九</w:t>
      </w:r>
      <w:r>
        <w:rPr>
          <w:rFonts w:hint="default"/>
          <w:b/>
          <w:bCs/>
          <w:sz w:val="28"/>
          <w:szCs w:val="36"/>
          <w:highlight w:val="none"/>
          <w:lang w:val="en-US" w:eastAsia="zh-CN"/>
        </w:rPr>
        <w:t>、服务要求</w:t>
      </w:r>
    </w:p>
    <w:p w14:paraId="7A3EF9D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1.中标单位需配备一位项目负责人,负责与甲方联系以及对项目进行整体管控</w:t>
      </w:r>
      <w:r>
        <w:rPr>
          <w:rFonts w:hint="eastAsia"/>
          <w:sz w:val="24"/>
          <w:szCs w:val="32"/>
          <w:highlight w:val="none"/>
          <w:lang w:val="en-US" w:eastAsia="zh-CN"/>
        </w:rPr>
        <w:t>；</w:t>
      </w:r>
    </w:p>
    <w:p w14:paraId="587B7ED5">
      <w:pPr>
        <w:numPr>
          <w:ilvl w:val="0"/>
          <w:numId w:val="0"/>
        </w:numPr>
        <w:ind w:leftChars="0"/>
        <w:jc w:val="both"/>
        <w:rPr>
          <w:rFonts w:hint="eastAsia"/>
          <w:sz w:val="24"/>
          <w:szCs w:val="32"/>
          <w:highlight w:val="none"/>
          <w:lang w:val="en-US" w:eastAsia="zh-CN"/>
        </w:rPr>
      </w:pPr>
      <w:r>
        <w:rPr>
          <w:rFonts w:hint="default"/>
          <w:sz w:val="24"/>
          <w:szCs w:val="32"/>
          <w:highlight w:val="none"/>
          <w:lang w:val="en-US" w:eastAsia="zh-CN"/>
        </w:rPr>
        <w:t>2.成交供应商应确保本项目所涉维保设备(包含电缆)达到完好状态</w:t>
      </w:r>
      <w:r>
        <w:rPr>
          <w:rFonts w:hint="eastAsia"/>
          <w:sz w:val="24"/>
          <w:szCs w:val="32"/>
          <w:highlight w:val="none"/>
          <w:lang w:val="en-US" w:eastAsia="zh-CN"/>
        </w:rPr>
        <w:t>；</w:t>
      </w:r>
    </w:p>
    <w:p w14:paraId="136310AC">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3.成交供应商应保证及时有效地处理好供电设备故障，保障采购人设备正常运行;</w:t>
      </w:r>
    </w:p>
    <w:p w14:paraId="56766E02">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4.成交供应商须保证严格遵守国家及行业规范要求，做好维护、抢修和试验等</w:t>
      </w:r>
      <w:r>
        <w:rPr>
          <w:rFonts w:hint="eastAsia"/>
          <w:sz w:val="24"/>
          <w:szCs w:val="32"/>
          <w:highlight w:val="none"/>
          <w:lang w:val="en-US" w:eastAsia="zh-CN"/>
        </w:rPr>
        <w:t>；</w:t>
      </w:r>
    </w:p>
    <w:p w14:paraId="6EBAD97D">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5.成交供应商所属本项目人员须持证上岗，定期维护、检验、</w:t>
      </w:r>
      <w:r>
        <w:rPr>
          <w:rFonts w:hint="eastAsia"/>
          <w:sz w:val="24"/>
          <w:szCs w:val="32"/>
          <w:highlight w:val="none"/>
          <w:lang w:val="en-US" w:eastAsia="zh-CN"/>
        </w:rPr>
        <w:t>履</w:t>
      </w:r>
      <w:r>
        <w:rPr>
          <w:rFonts w:hint="default"/>
          <w:sz w:val="24"/>
          <w:szCs w:val="32"/>
          <w:highlight w:val="none"/>
          <w:lang w:val="en-US" w:eastAsia="zh-CN"/>
        </w:rPr>
        <w:t>责，根据采购人用电负荷情况提醒并协助做好用电规划，及时向采购人报告，并做好记录，确保采购人用电安全;</w:t>
      </w:r>
    </w:p>
    <w:p w14:paraId="0136A3B6">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6.高压、低压设备的故障排查、保养维护项目，每月至少进行一次，且工作要细致、不留隐患、努力增长设备使用寿命、有效降低设备损坏率;每月维保表单须报甲方项目部确认，并签字存档;</w:t>
      </w:r>
    </w:p>
    <w:p w14:paraId="7B51C394">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7.本项目所涉维保设备的预防性试验每年度末进行一次。并出具正规的检测报告交甲方，签字确认、存档;</w:t>
      </w:r>
    </w:p>
    <w:p w14:paraId="5D593D07">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8.成交供应商须确保 24 小时全天候应急，高压设备重大故障，至少1小时内能赶到现场进行抢修;若未按时到达，或单次维修连续送电次数超过三次，采购人有权终止合同;</w:t>
      </w:r>
    </w:p>
    <w:p w14:paraId="3E168811">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9.更换元器件应和原设备厂家一致，特殊情况需要采用其他厂家产品时应征得采购人书面同意;</w:t>
      </w:r>
    </w:p>
    <w:p w14:paraId="7B891B2A">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10.本项目采用半包方式报价，根据技术规定和设备使用情况，设备需要进行维修时涉及到更换零部件的，单项单价在 200元(含 200元)及以下的零部件更换包含在本次报价内，由成交供应商负责采购、更换，招标人不再另行支付费用。单项单价超过 200 元零部件更换不包含在本次报价内(单价以投标人提供的易损配件清单为准，质量保证一年)，成交供应商书面向采购人提出更换申请，经招标人同意后，由招标人自行采购或委托成交供应商采购，由成交供应商免费维修更换，采购人不再支付人工费等其他费用;</w:t>
      </w:r>
    </w:p>
    <w:p w14:paraId="60811978">
      <w:pPr>
        <w:numPr>
          <w:ilvl w:val="0"/>
          <w:numId w:val="0"/>
        </w:numPr>
        <w:ind w:leftChars="0"/>
        <w:jc w:val="both"/>
        <w:rPr>
          <w:rFonts w:hint="default"/>
          <w:sz w:val="24"/>
          <w:szCs w:val="32"/>
          <w:highlight w:val="none"/>
          <w:lang w:val="en-US" w:eastAsia="zh-CN"/>
        </w:rPr>
      </w:pPr>
      <w:r>
        <w:rPr>
          <w:rFonts w:hint="default"/>
          <w:sz w:val="24"/>
          <w:szCs w:val="32"/>
          <w:highlight w:val="none"/>
          <w:lang w:val="en-US" w:eastAsia="zh-CN"/>
        </w:rPr>
        <w:t>11.乙方在实施配电房等设施设备的维保维修过程中,人身安全和发生意外及由此造成的人身伤害及财产损失，全权由乙方负责承担，与甲方无关，造成的一切损失及人员伤亡等，均由乙方负责修复和承担赔偿等责任。</w:t>
      </w:r>
    </w:p>
    <w:p w14:paraId="367688AD">
      <w:pPr>
        <w:numPr>
          <w:ilvl w:val="0"/>
          <w:numId w:val="0"/>
        </w:numPr>
        <w:ind w:leftChars="0"/>
        <w:jc w:val="both"/>
        <w:rPr>
          <w:rFonts w:hint="default"/>
          <w:sz w:val="24"/>
          <w:szCs w:val="32"/>
          <w:highlight w:val="none"/>
          <w:lang w:val="en-US" w:eastAsia="zh-CN"/>
        </w:rPr>
      </w:pPr>
    </w:p>
    <w:p w14:paraId="501247CC">
      <w:pPr>
        <w:numPr>
          <w:ilvl w:val="0"/>
          <w:numId w:val="0"/>
        </w:numPr>
        <w:ind w:leftChars="0"/>
        <w:jc w:val="both"/>
        <w:rPr>
          <w:rFonts w:hint="default"/>
          <w:sz w:val="24"/>
          <w:szCs w:val="32"/>
          <w:highlight w:val="none"/>
          <w:lang w:val="en-US" w:eastAsia="zh-CN"/>
        </w:rPr>
      </w:pPr>
    </w:p>
    <w:p w14:paraId="4178F15B">
      <w:pPr>
        <w:numPr>
          <w:ilvl w:val="0"/>
          <w:numId w:val="0"/>
        </w:numPr>
        <w:ind w:leftChars="0"/>
        <w:jc w:val="both"/>
        <w:rPr>
          <w:rFonts w:hint="default"/>
          <w:sz w:val="24"/>
          <w:szCs w:val="32"/>
          <w:highlight w:val="none"/>
          <w:lang w:val="en-US" w:eastAsia="zh-CN"/>
        </w:rPr>
      </w:pPr>
    </w:p>
    <w:p w14:paraId="47410CBF">
      <w:pPr>
        <w:numPr>
          <w:ilvl w:val="0"/>
          <w:numId w:val="0"/>
        </w:numPr>
        <w:ind w:leftChars="0"/>
        <w:jc w:val="both"/>
        <w:rPr>
          <w:rFonts w:hint="default"/>
          <w:sz w:val="24"/>
          <w:szCs w:val="32"/>
          <w:highlight w:val="none"/>
          <w:lang w:val="en-US" w:eastAsia="zh-CN"/>
        </w:rPr>
      </w:pPr>
    </w:p>
    <w:p w14:paraId="6D7F3BD6">
      <w:pPr>
        <w:numPr>
          <w:ilvl w:val="0"/>
          <w:numId w:val="0"/>
        </w:numPr>
        <w:ind w:leftChars="0"/>
        <w:jc w:val="both"/>
        <w:rPr>
          <w:rFonts w:hint="default"/>
          <w:sz w:val="24"/>
          <w:szCs w:val="32"/>
          <w:highlight w:val="none"/>
          <w:lang w:val="en-US" w:eastAsia="zh-CN"/>
        </w:rPr>
      </w:pPr>
    </w:p>
    <w:p w14:paraId="1F50AD21">
      <w:pPr>
        <w:numPr>
          <w:ilvl w:val="0"/>
          <w:numId w:val="0"/>
        </w:numPr>
        <w:ind w:leftChars="0"/>
        <w:jc w:val="both"/>
        <w:rPr>
          <w:rFonts w:hint="default"/>
          <w:sz w:val="24"/>
          <w:szCs w:val="32"/>
          <w:highlight w:val="none"/>
          <w:lang w:val="en-US" w:eastAsia="zh-CN"/>
        </w:rPr>
      </w:pPr>
    </w:p>
    <w:p w14:paraId="1EFD2E40">
      <w:pPr>
        <w:numPr>
          <w:ilvl w:val="0"/>
          <w:numId w:val="0"/>
        </w:numPr>
        <w:ind w:leftChars="0"/>
        <w:jc w:val="both"/>
        <w:rPr>
          <w:rFonts w:hint="default"/>
          <w:sz w:val="24"/>
          <w:szCs w:val="32"/>
          <w:highlight w:val="none"/>
          <w:lang w:val="en-US" w:eastAsia="zh-CN"/>
        </w:rPr>
      </w:pPr>
    </w:p>
    <w:p w14:paraId="327AD088">
      <w:pPr>
        <w:numPr>
          <w:ilvl w:val="0"/>
          <w:numId w:val="0"/>
        </w:numPr>
        <w:ind w:leftChars="0"/>
        <w:jc w:val="both"/>
        <w:rPr>
          <w:rFonts w:hint="default"/>
          <w:sz w:val="24"/>
          <w:szCs w:val="32"/>
          <w:highlight w:val="none"/>
          <w:lang w:val="en-US" w:eastAsia="zh-CN"/>
        </w:rPr>
      </w:pPr>
    </w:p>
    <w:p w14:paraId="2A7A9F00">
      <w:pPr>
        <w:numPr>
          <w:ilvl w:val="0"/>
          <w:numId w:val="0"/>
        </w:numPr>
        <w:ind w:leftChars="0"/>
        <w:jc w:val="both"/>
        <w:rPr>
          <w:rFonts w:hint="default"/>
          <w:sz w:val="24"/>
          <w:szCs w:val="32"/>
          <w:highlight w:val="none"/>
          <w:lang w:val="en-US" w:eastAsia="zh-CN"/>
        </w:rPr>
      </w:pPr>
    </w:p>
    <w:p w14:paraId="052A75B8">
      <w:pPr>
        <w:numPr>
          <w:ilvl w:val="0"/>
          <w:numId w:val="0"/>
        </w:numPr>
        <w:ind w:leftChars="0"/>
        <w:jc w:val="both"/>
        <w:rPr>
          <w:rFonts w:hint="default"/>
          <w:b/>
          <w:bCs/>
          <w:sz w:val="28"/>
          <w:szCs w:val="36"/>
          <w:highlight w:val="none"/>
          <w:lang w:val="en-US" w:eastAsia="zh-CN"/>
        </w:rPr>
      </w:pPr>
      <w:r>
        <w:rPr>
          <w:rFonts w:hint="default"/>
          <w:b/>
          <w:bCs/>
          <w:sz w:val="28"/>
          <w:szCs w:val="36"/>
          <w:highlight w:val="none"/>
          <w:lang w:val="en-US" w:eastAsia="zh-CN"/>
        </w:rPr>
        <w:t>十、考核办法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42"/>
        <w:gridCol w:w="5"/>
        <w:gridCol w:w="1334"/>
        <w:gridCol w:w="1419"/>
        <w:gridCol w:w="1408"/>
        <w:gridCol w:w="1177"/>
        <w:gridCol w:w="1520"/>
      </w:tblGrid>
      <w:tr w14:paraId="265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5DE827">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序号</w:t>
            </w:r>
          </w:p>
        </w:tc>
        <w:tc>
          <w:tcPr>
            <w:tcW w:w="6185" w:type="dxa"/>
            <w:gridSpan w:val="6"/>
          </w:tcPr>
          <w:p w14:paraId="657CDC87">
            <w:pPr>
              <w:numPr>
                <w:ilvl w:val="0"/>
                <w:numId w:val="0"/>
              </w:numPr>
              <w:jc w:val="center"/>
              <w:rPr>
                <w:rFonts w:hint="default"/>
                <w:sz w:val="22"/>
                <w:szCs w:val="28"/>
                <w:highlight w:val="none"/>
                <w:vertAlign w:val="baseline"/>
                <w:lang w:val="en-US" w:eastAsia="zh-CN"/>
              </w:rPr>
            </w:pPr>
            <w:r>
              <w:rPr>
                <w:rFonts w:hint="default"/>
                <w:sz w:val="22"/>
                <w:szCs w:val="28"/>
                <w:highlight w:val="none"/>
                <w:vertAlign w:val="baseline"/>
                <w:lang w:val="en-US" w:eastAsia="zh-CN"/>
              </w:rPr>
              <w:t>季度考核内容</w:t>
            </w:r>
          </w:p>
        </w:tc>
        <w:tc>
          <w:tcPr>
            <w:tcW w:w="1520" w:type="dxa"/>
          </w:tcPr>
          <w:p w14:paraId="463AB94D">
            <w:pPr>
              <w:numPr>
                <w:ilvl w:val="0"/>
                <w:numId w:val="0"/>
              </w:numPr>
              <w:jc w:val="both"/>
              <w:rPr>
                <w:rFonts w:hint="default"/>
                <w:sz w:val="22"/>
                <w:szCs w:val="28"/>
                <w:highlight w:val="none"/>
                <w:vertAlign w:val="baseline"/>
                <w:lang w:val="en-US" w:eastAsia="zh-CN"/>
              </w:rPr>
            </w:pPr>
            <w:r>
              <w:rPr>
                <w:rFonts w:hint="eastAsia"/>
                <w:sz w:val="22"/>
                <w:szCs w:val="28"/>
                <w:highlight w:val="none"/>
                <w:vertAlign w:val="baseline"/>
                <w:lang w:val="en-US" w:eastAsia="zh-CN"/>
              </w:rPr>
              <w:t>评价</w:t>
            </w:r>
          </w:p>
        </w:tc>
      </w:tr>
      <w:tr w14:paraId="6C03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159FF34">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1</w:t>
            </w:r>
          </w:p>
        </w:tc>
        <w:tc>
          <w:tcPr>
            <w:tcW w:w="6185" w:type="dxa"/>
            <w:gridSpan w:val="6"/>
          </w:tcPr>
          <w:p w14:paraId="53D7BB69">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中标人是否按要求对保养范围内的配电房及附属设施按要求巡查，并将巡查资料报甲方存档。</w:t>
            </w:r>
          </w:p>
        </w:tc>
        <w:tc>
          <w:tcPr>
            <w:tcW w:w="1520" w:type="dxa"/>
          </w:tcPr>
          <w:p w14:paraId="30AB5B1A">
            <w:pPr>
              <w:numPr>
                <w:ilvl w:val="0"/>
                <w:numId w:val="0"/>
              </w:numPr>
              <w:jc w:val="both"/>
              <w:rPr>
                <w:rFonts w:hint="default"/>
                <w:sz w:val="22"/>
                <w:szCs w:val="28"/>
                <w:highlight w:val="none"/>
                <w:vertAlign w:val="baseline"/>
                <w:lang w:val="en-US" w:eastAsia="zh-CN"/>
              </w:rPr>
            </w:pPr>
          </w:p>
        </w:tc>
      </w:tr>
      <w:tr w14:paraId="4661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56E8EAD">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2</w:t>
            </w:r>
          </w:p>
        </w:tc>
        <w:tc>
          <w:tcPr>
            <w:tcW w:w="6185" w:type="dxa"/>
            <w:gridSpan w:val="6"/>
          </w:tcPr>
          <w:p w14:paraId="5AB59751">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维保人员是否持专业上岗证上岗且在有效期内。</w:t>
            </w:r>
          </w:p>
        </w:tc>
        <w:tc>
          <w:tcPr>
            <w:tcW w:w="1520" w:type="dxa"/>
          </w:tcPr>
          <w:p w14:paraId="50463200">
            <w:pPr>
              <w:numPr>
                <w:ilvl w:val="0"/>
                <w:numId w:val="0"/>
              </w:numPr>
              <w:jc w:val="both"/>
              <w:rPr>
                <w:rFonts w:hint="default"/>
                <w:sz w:val="22"/>
                <w:szCs w:val="28"/>
                <w:highlight w:val="none"/>
                <w:vertAlign w:val="baseline"/>
                <w:lang w:val="en-US" w:eastAsia="zh-CN"/>
              </w:rPr>
            </w:pPr>
          </w:p>
        </w:tc>
      </w:tr>
      <w:tr w14:paraId="131C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3BDA14">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3</w:t>
            </w:r>
          </w:p>
        </w:tc>
        <w:tc>
          <w:tcPr>
            <w:tcW w:w="6185" w:type="dxa"/>
            <w:gridSpan w:val="6"/>
          </w:tcPr>
          <w:p w14:paraId="6921F4CE">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是否发生因服务态度差、服务现场管理混乱导致有效投诉的。</w:t>
            </w:r>
          </w:p>
        </w:tc>
        <w:tc>
          <w:tcPr>
            <w:tcW w:w="1520" w:type="dxa"/>
          </w:tcPr>
          <w:p w14:paraId="2664E585">
            <w:pPr>
              <w:numPr>
                <w:ilvl w:val="0"/>
                <w:numId w:val="0"/>
              </w:numPr>
              <w:jc w:val="both"/>
              <w:rPr>
                <w:rFonts w:hint="default"/>
                <w:sz w:val="22"/>
                <w:szCs w:val="28"/>
                <w:highlight w:val="none"/>
                <w:vertAlign w:val="baseline"/>
                <w:lang w:val="en-US" w:eastAsia="zh-CN"/>
              </w:rPr>
            </w:pPr>
          </w:p>
        </w:tc>
      </w:tr>
      <w:tr w14:paraId="4271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B594E6">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4</w:t>
            </w:r>
          </w:p>
        </w:tc>
        <w:tc>
          <w:tcPr>
            <w:tcW w:w="6185" w:type="dxa"/>
            <w:gridSpan w:val="6"/>
          </w:tcPr>
          <w:p w14:paraId="48FB19A2">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维保工作</w:t>
            </w:r>
            <w:r>
              <w:rPr>
                <w:rFonts w:hint="eastAsia"/>
                <w:sz w:val="22"/>
                <w:szCs w:val="28"/>
                <w:highlight w:val="none"/>
                <w:vertAlign w:val="baseline"/>
                <w:lang w:val="en-US" w:eastAsia="zh-CN"/>
              </w:rPr>
              <w:t>质量</w:t>
            </w:r>
            <w:r>
              <w:rPr>
                <w:rFonts w:hint="default"/>
                <w:sz w:val="22"/>
                <w:szCs w:val="28"/>
                <w:highlight w:val="none"/>
                <w:vertAlign w:val="baseline"/>
                <w:lang w:val="en-US" w:eastAsia="zh-CN"/>
              </w:rPr>
              <w:t>是否达到约定要求。</w:t>
            </w:r>
          </w:p>
        </w:tc>
        <w:tc>
          <w:tcPr>
            <w:tcW w:w="1520" w:type="dxa"/>
          </w:tcPr>
          <w:p w14:paraId="08841C40">
            <w:pPr>
              <w:numPr>
                <w:ilvl w:val="0"/>
                <w:numId w:val="0"/>
              </w:numPr>
              <w:jc w:val="both"/>
              <w:rPr>
                <w:rFonts w:hint="default"/>
                <w:sz w:val="22"/>
                <w:szCs w:val="28"/>
                <w:highlight w:val="none"/>
                <w:vertAlign w:val="baseline"/>
                <w:lang w:val="en-US" w:eastAsia="zh-CN"/>
              </w:rPr>
            </w:pPr>
          </w:p>
        </w:tc>
      </w:tr>
      <w:tr w14:paraId="0CBE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2609AF">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5</w:t>
            </w:r>
          </w:p>
        </w:tc>
        <w:tc>
          <w:tcPr>
            <w:tcW w:w="6185" w:type="dxa"/>
            <w:gridSpan w:val="6"/>
          </w:tcPr>
          <w:p w14:paraId="71449A58">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对于中标单位工作不完善的地方，甲方提出要求，乙方是否限时整改并且完成故障修复的。</w:t>
            </w:r>
          </w:p>
        </w:tc>
        <w:tc>
          <w:tcPr>
            <w:tcW w:w="1520" w:type="dxa"/>
          </w:tcPr>
          <w:p w14:paraId="02001490">
            <w:pPr>
              <w:numPr>
                <w:ilvl w:val="0"/>
                <w:numId w:val="0"/>
              </w:numPr>
              <w:jc w:val="both"/>
              <w:rPr>
                <w:rFonts w:hint="default"/>
                <w:sz w:val="22"/>
                <w:szCs w:val="28"/>
                <w:highlight w:val="none"/>
                <w:vertAlign w:val="baseline"/>
                <w:lang w:val="en-US" w:eastAsia="zh-CN"/>
              </w:rPr>
            </w:pPr>
          </w:p>
        </w:tc>
      </w:tr>
      <w:tr w14:paraId="3145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1BED66">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6</w:t>
            </w:r>
          </w:p>
        </w:tc>
        <w:tc>
          <w:tcPr>
            <w:tcW w:w="6185" w:type="dxa"/>
            <w:gridSpan w:val="6"/>
          </w:tcPr>
          <w:p w14:paraId="22B89D02">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中标单位是否违章作业。</w:t>
            </w:r>
          </w:p>
        </w:tc>
        <w:tc>
          <w:tcPr>
            <w:tcW w:w="1520" w:type="dxa"/>
          </w:tcPr>
          <w:p w14:paraId="524B8792">
            <w:pPr>
              <w:numPr>
                <w:ilvl w:val="0"/>
                <w:numId w:val="0"/>
              </w:numPr>
              <w:jc w:val="both"/>
              <w:rPr>
                <w:rFonts w:hint="default"/>
                <w:sz w:val="22"/>
                <w:szCs w:val="28"/>
                <w:highlight w:val="none"/>
                <w:vertAlign w:val="baseline"/>
                <w:lang w:val="en-US" w:eastAsia="zh-CN"/>
              </w:rPr>
            </w:pPr>
          </w:p>
        </w:tc>
      </w:tr>
      <w:tr w14:paraId="491B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69A049">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7</w:t>
            </w:r>
          </w:p>
        </w:tc>
        <w:tc>
          <w:tcPr>
            <w:tcW w:w="6185" w:type="dxa"/>
            <w:gridSpan w:val="6"/>
          </w:tcPr>
          <w:p w14:paraId="5FC64443">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中标单位工作中是否服从甲方的管理。</w:t>
            </w:r>
          </w:p>
        </w:tc>
        <w:tc>
          <w:tcPr>
            <w:tcW w:w="1520" w:type="dxa"/>
          </w:tcPr>
          <w:p w14:paraId="13EF3A92">
            <w:pPr>
              <w:numPr>
                <w:ilvl w:val="0"/>
                <w:numId w:val="0"/>
              </w:numPr>
              <w:jc w:val="both"/>
              <w:rPr>
                <w:rFonts w:hint="default"/>
                <w:sz w:val="22"/>
                <w:szCs w:val="28"/>
                <w:highlight w:val="none"/>
                <w:vertAlign w:val="baseline"/>
                <w:lang w:val="en-US" w:eastAsia="zh-CN"/>
              </w:rPr>
            </w:pPr>
          </w:p>
        </w:tc>
      </w:tr>
      <w:tr w14:paraId="2BCE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B6EE771">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8</w:t>
            </w:r>
          </w:p>
        </w:tc>
        <w:tc>
          <w:tcPr>
            <w:tcW w:w="6185" w:type="dxa"/>
            <w:gridSpan w:val="6"/>
          </w:tcPr>
          <w:p w14:paraId="6936741D">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接到甲方通知后，是否能及时到达现场。</w:t>
            </w:r>
          </w:p>
        </w:tc>
        <w:tc>
          <w:tcPr>
            <w:tcW w:w="1520" w:type="dxa"/>
          </w:tcPr>
          <w:p w14:paraId="0194C675">
            <w:pPr>
              <w:numPr>
                <w:ilvl w:val="0"/>
                <w:numId w:val="0"/>
              </w:numPr>
              <w:jc w:val="both"/>
              <w:rPr>
                <w:rFonts w:hint="default"/>
                <w:sz w:val="22"/>
                <w:szCs w:val="28"/>
                <w:highlight w:val="none"/>
                <w:vertAlign w:val="baseline"/>
                <w:lang w:val="en-US" w:eastAsia="zh-CN"/>
              </w:rPr>
            </w:pPr>
          </w:p>
        </w:tc>
      </w:tr>
      <w:tr w14:paraId="214D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D43671">
            <w:pPr>
              <w:numPr>
                <w:ilvl w:val="0"/>
                <w:numId w:val="0"/>
              </w:num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9</w:t>
            </w:r>
          </w:p>
        </w:tc>
        <w:tc>
          <w:tcPr>
            <w:tcW w:w="6185" w:type="dxa"/>
            <w:gridSpan w:val="6"/>
          </w:tcPr>
          <w:p w14:paraId="257FE23E">
            <w:pPr>
              <w:numPr>
                <w:ilvl w:val="0"/>
                <w:numId w:val="0"/>
              </w:numPr>
              <w:jc w:val="both"/>
              <w:rPr>
                <w:rFonts w:hint="default"/>
                <w:sz w:val="22"/>
                <w:szCs w:val="28"/>
                <w:highlight w:val="none"/>
                <w:vertAlign w:val="baseline"/>
                <w:lang w:val="en-US" w:eastAsia="zh-CN"/>
              </w:rPr>
            </w:pPr>
            <w:r>
              <w:rPr>
                <w:rFonts w:hint="default"/>
                <w:sz w:val="22"/>
                <w:szCs w:val="28"/>
                <w:highlight w:val="none"/>
                <w:vertAlign w:val="baseline"/>
                <w:lang w:val="en-US" w:eastAsia="zh-CN"/>
              </w:rPr>
              <w:t>整体综合评价</w:t>
            </w:r>
          </w:p>
        </w:tc>
        <w:tc>
          <w:tcPr>
            <w:tcW w:w="1520" w:type="dxa"/>
          </w:tcPr>
          <w:p w14:paraId="23E89C90">
            <w:pPr>
              <w:numPr>
                <w:ilvl w:val="0"/>
                <w:numId w:val="0"/>
              </w:numPr>
              <w:jc w:val="both"/>
              <w:rPr>
                <w:rFonts w:hint="default"/>
                <w:sz w:val="22"/>
                <w:szCs w:val="28"/>
                <w:highlight w:val="none"/>
                <w:vertAlign w:val="baseline"/>
                <w:lang w:val="en-US" w:eastAsia="zh-CN"/>
              </w:rPr>
            </w:pPr>
          </w:p>
        </w:tc>
      </w:tr>
      <w:tr w14:paraId="3C33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tcPr>
          <w:p w14:paraId="7DBBB6F7">
            <w:pPr>
              <w:numPr>
                <w:ilvl w:val="0"/>
                <w:numId w:val="0"/>
              </w:numPr>
              <w:jc w:val="left"/>
              <w:rPr>
                <w:rFonts w:hint="default"/>
                <w:sz w:val="22"/>
                <w:szCs w:val="28"/>
                <w:highlight w:val="none"/>
                <w:vertAlign w:val="baseline"/>
                <w:lang w:val="en-US" w:eastAsia="zh-CN"/>
              </w:rPr>
            </w:pPr>
            <w:r>
              <w:rPr>
                <w:rFonts w:hint="eastAsia"/>
                <w:sz w:val="22"/>
                <w:szCs w:val="28"/>
                <w:highlight w:val="none"/>
                <w:vertAlign w:val="baseline"/>
                <w:lang w:val="en-US" w:eastAsia="zh-CN"/>
              </w:rPr>
              <w:t>考核项目名称</w:t>
            </w:r>
          </w:p>
        </w:tc>
        <w:tc>
          <w:tcPr>
            <w:tcW w:w="6863" w:type="dxa"/>
            <w:gridSpan w:val="6"/>
          </w:tcPr>
          <w:p w14:paraId="7A770FF1">
            <w:pPr>
              <w:numPr>
                <w:ilvl w:val="0"/>
                <w:numId w:val="0"/>
              </w:numPr>
              <w:jc w:val="left"/>
              <w:rPr>
                <w:rFonts w:hint="default"/>
                <w:sz w:val="22"/>
                <w:szCs w:val="28"/>
                <w:highlight w:val="none"/>
                <w:vertAlign w:val="baseline"/>
                <w:lang w:val="en-US" w:eastAsia="zh-CN"/>
              </w:rPr>
            </w:pPr>
          </w:p>
        </w:tc>
      </w:tr>
      <w:tr w14:paraId="1768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tcPr>
          <w:p w14:paraId="27EDE2FF">
            <w:pPr>
              <w:jc w:val="left"/>
              <w:rPr>
                <w:rFonts w:hint="default"/>
                <w:sz w:val="20"/>
                <w:szCs w:val="22"/>
                <w:lang w:val="en-US" w:eastAsia="zh-CN"/>
              </w:rPr>
            </w:pPr>
            <w:r>
              <w:rPr>
                <w:rFonts w:hint="eastAsia"/>
                <w:sz w:val="22"/>
                <w:szCs w:val="28"/>
                <w:highlight w:val="none"/>
                <w:vertAlign w:val="baseline"/>
                <w:lang w:val="en-US" w:eastAsia="zh-CN"/>
              </w:rPr>
              <w:t>考核日期</w:t>
            </w:r>
          </w:p>
        </w:tc>
        <w:tc>
          <w:tcPr>
            <w:tcW w:w="6863" w:type="dxa"/>
            <w:gridSpan w:val="6"/>
          </w:tcPr>
          <w:p w14:paraId="77F23710">
            <w:pPr>
              <w:numPr>
                <w:ilvl w:val="0"/>
                <w:numId w:val="0"/>
              </w:numPr>
              <w:jc w:val="left"/>
              <w:rPr>
                <w:rFonts w:hint="default"/>
                <w:sz w:val="22"/>
                <w:szCs w:val="28"/>
                <w:highlight w:val="none"/>
                <w:vertAlign w:val="baseline"/>
                <w:lang w:val="en-US" w:eastAsia="zh-CN"/>
              </w:rPr>
            </w:pPr>
          </w:p>
        </w:tc>
      </w:tr>
      <w:tr w14:paraId="49B3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gridSpan w:val="3"/>
          </w:tcPr>
          <w:p w14:paraId="3E29E3E3">
            <w:pPr>
              <w:jc w:val="left"/>
              <w:rPr>
                <w:rFonts w:hint="default"/>
                <w:sz w:val="20"/>
                <w:szCs w:val="22"/>
                <w:lang w:val="en-US" w:eastAsia="zh-CN"/>
              </w:rPr>
            </w:pPr>
            <w:r>
              <w:rPr>
                <w:rFonts w:hint="default"/>
                <w:sz w:val="22"/>
                <w:szCs w:val="28"/>
                <w:highlight w:val="none"/>
                <w:vertAlign w:val="baseline"/>
                <w:lang w:val="en-US" w:eastAsia="zh-CN"/>
              </w:rPr>
              <w:t>服务单位项目负责人签字</w:t>
            </w:r>
          </w:p>
        </w:tc>
        <w:tc>
          <w:tcPr>
            <w:tcW w:w="6858" w:type="dxa"/>
            <w:gridSpan w:val="5"/>
          </w:tcPr>
          <w:p w14:paraId="24C44768">
            <w:pPr>
              <w:numPr>
                <w:ilvl w:val="0"/>
                <w:numId w:val="0"/>
              </w:numPr>
              <w:jc w:val="left"/>
              <w:rPr>
                <w:rFonts w:hint="default"/>
                <w:sz w:val="22"/>
                <w:szCs w:val="28"/>
                <w:highlight w:val="none"/>
                <w:vertAlign w:val="baseline"/>
                <w:lang w:val="en-US" w:eastAsia="zh-CN"/>
              </w:rPr>
            </w:pPr>
          </w:p>
        </w:tc>
      </w:tr>
      <w:tr w14:paraId="5D4B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gridSpan w:val="3"/>
          </w:tcPr>
          <w:p w14:paraId="33A96C8F">
            <w:pPr>
              <w:jc w:val="left"/>
              <w:rPr>
                <w:rFonts w:hint="default"/>
                <w:sz w:val="20"/>
                <w:szCs w:val="22"/>
                <w:lang w:val="en-US" w:eastAsia="zh-CN"/>
              </w:rPr>
            </w:pPr>
            <w:r>
              <w:rPr>
                <w:rFonts w:hint="default"/>
                <w:sz w:val="22"/>
                <w:szCs w:val="28"/>
                <w:highlight w:val="none"/>
                <w:vertAlign w:val="baseline"/>
                <w:lang w:val="en-US" w:eastAsia="zh-CN"/>
              </w:rPr>
              <w:t>服务单位项目负责人签字</w:t>
            </w:r>
          </w:p>
        </w:tc>
        <w:tc>
          <w:tcPr>
            <w:tcW w:w="1334" w:type="dxa"/>
          </w:tcPr>
          <w:p w14:paraId="3FAC2ED5">
            <w:pPr>
              <w:jc w:val="left"/>
              <w:rPr>
                <w:rFonts w:hint="default"/>
                <w:sz w:val="20"/>
                <w:szCs w:val="22"/>
                <w:lang w:val="en-US" w:eastAsia="zh-CN"/>
              </w:rPr>
            </w:pPr>
          </w:p>
        </w:tc>
        <w:tc>
          <w:tcPr>
            <w:tcW w:w="1419" w:type="dxa"/>
          </w:tcPr>
          <w:p w14:paraId="04FFF67D">
            <w:pPr>
              <w:jc w:val="left"/>
              <w:rPr>
                <w:rFonts w:hint="default"/>
                <w:sz w:val="20"/>
                <w:szCs w:val="22"/>
                <w:lang w:val="en-US" w:eastAsia="zh-CN"/>
              </w:rPr>
            </w:pPr>
            <w:r>
              <w:rPr>
                <w:rFonts w:hint="default"/>
                <w:sz w:val="22"/>
                <w:szCs w:val="28"/>
                <w:highlight w:val="none"/>
                <w:vertAlign w:val="baseline"/>
                <w:lang w:val="en-US" w:eastAsia="zh-CN"/>
              </w:rPr>
              <w:t>项目工程主管签字</w:t>
            </w:r>
          </w:p>
        </w:tc>
        <w:tc>
          <w:tcPr>
            <w:tcW w:w="1408" w:type="dxa"/>
          </w:tcPr>
          <w:p w14:paraId="1FBD3B01">
            <w:pPr>
              <w:jc w:val="left"/>
              <w:rPr>
                <w:rFonts w:hint="default"/>
                <w:sz w:val="20"/>
                <w:szCs w:val="22"/>
                <w:lang w:val="en-US" w:eastAsia="zh-CN"/>
              </w:rPr>
            </w:pPr>
          </w:p>
        </w:tc>
        <w:tc>
          <w:tcPr>
            <w:tcW w:w="1177" w:type="dxa"/>
          </w:tcPr>
          <w:p w14:paraId="1AE99BBF">
            <w:pPr>
              <w:jc w:val="left"/>
              <w:rPr>
                <w:rFonts w:hint="default"/>
                <w:sz w:val="20"/>
                <w:szCs w:val="22"/>
                <w:lang w:val="en-US" w:eastAsia="zh-CN"/>
              </w:rPr>
            </w:pPr>
            <w:r>
              <w:rPr>
                <w:rFonts w:hint="default"/>
                <w:sz w:val="22"/>
                <w:szCs w:val="28"/>
                <w:highlight w:val="none"/>
                <w:vertAlign w:val="baseline"/>
                <w:lang w:val="en-US" w:eastAsia="zh-CN"/>
              </w:rPr>
              <w:t>项目负责人签字</w:t>
            </w:r>
          </w:p>
        </w:tc>
        <w:tc>
          <w:tcPr>
            <w:tcW w:w="1520" w:type="dxa"/>
          </w:tcPr>
          <w:p w14:paraId="54D8F33D">
            <w:pPr>
              <w:numPr>
                <w:ilvl w:val="0"/>
                <w:numId w:val="0"/>
              </w:numPr>
              <w:jc w:val="both"/>
              <w:rPr>
                <w:rFonts w:hint="default"/>
                <w:sz w:val="22"/>
                <w:szCs w:val="28"/>
                <w:highlight w:val="none"/>
                <w:vertAlign w:val="baseline"/>
                <w:lang w:val="en-US" w:eastAsia="zh-CN"/>
              </w:rPr>
            </w:pPr>
          </w:p>
        </w:tc>
      </w:tr>
      <w:tr w14:paraId="4216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775D23C8">
            <w:pPr>
              <w:numPr>
                <w:ilvl w:val="0"/>
                <w:numId w:val="0"/>
              </w:numPr>
              <w:jc w:val="both"/>
              <w:rPr>
                <w:rFonts w:hint="default"/>
                <w:sz w:val="24"/>
                <w:szCs w:val="32"/>
                <w:highlight w:val="none"/>
                <w:vertAlign w:val="baseline"/>
                <w:lang w:val="en-US" w:eastAsia="zh-CN"/>
              </w:rPr>
            </w:pPr>
            <w:r>
              <w:rPr>
                <w:rFonts w:hint="default"/>
                <w:sz w:val="24"/>
                <w:szCs w:val="32"/>
                <w:highlight w:val="none"/>
                <w:vertAlign w:val="baseline"/>
                <w:lang w:val="en-US" w:eastAsia="zh-CN"/>
              </w:rPr>
              <w:t>备注:</w:t>
            </w:r>
          </w:p>
          <w:p w14:paraId="07DFBAFF">
            <w:pPr>
              <w:numPr>
                <w:ilvl w:val="0"/>
                <w:numId w:val="0"/>
              </w:numPr>
              <w:jc w:val="both"/>
              <w:rPr>
                <w:rFonts w:hint="default"/>
                <w:sz w:val="20"/>
                <w:szCs w:val="22"/>
                <w:highlight w:val="none"/>
                <w:vertAlign w:val="baseline"/>
                <w:lang w:val="en-US" w:eastAsia="zh-CN"/>
              </w:rPr>
            </w:pPr>
            <w:r>
              <w:rPr>
                <w:rFonts w:hint="default"/>
                <w:sz w:val="20"/>
                <w:szCs w:val="22"/>
                <w:highlight w:val="none"/>
                <w:vertAlign w:val="baseline"/>
                <w:lang w:val="en-US" w:eastAsia="zh-CN"/>
              </w:rPr>
              <w:t>1.评价指标为不合格、合格、良好、优秀，每季度要进行一次考核，整体综合评价结果作为续签合司及支付季度服务费支付的依据。</w:t>
            </w:r>
          </w:p>
          <w:p w14:paraId="0C9C0DA2">
            <w:pPr>
              <w:numPr>
                <w:ilvl w:val="0"/>
                <w:numId w:val="0"/>
              </w:numPr>
              <w:jc w:val="both"/>
              <w:rPr>
                <w:rFonts w:hint="default"/>
                <w:sz w:val="20"/>
                <w:szCs w:val="22"/>
                <w:highlight w:val="none"/>
                <w:vertAlign w:val="baseline"/>
                <w:lang w:val="en-US" w:eastAsia="zh-CN"/>
              </w:rPr>
            </w:pPr>
            <w:r>
              <w:rPr>
                <w:rFonts w:hint="default"/>
                <w:sz w:val="20"/>
                <w:szCs w:val="22"/>
                <w:highlight w:val="none"/>
                <w:vertAlign w:val="baseline"/>
                <w:lang w:val="en-US" w:eastAsia="zh-CN"/>
              </w:rPr>
              <w:t>2.其中整体评价为优秀的,季度服务费用全额支付,整体服务评价为良好的,扣除季度服务费的 2%整体服务评价为合格的，扣除季度服务费的5%,整体服务评价为不合格的,扣除季度服务费的 10%</w:t>
            </w:r>
            <w:r>
              <w:rPr>
                <w:rFonts w:hint="eastAsia"/>
                <w:sz w:val="20"/>
                <w:szCs w:val="22"/>
                <w:highlight w:val="none"/>
                <w:vertAlign w:val="baseline"/>
                <w:lang w:val="en-US" w:eastAsia="zh-CN"/>
              </w:rPr>
              <w:t>。</w:t>
            </w:r>
          </w:p>
          <w:p w14:paraId="15FD35BB">
            <w:pPr>
              <w:numPr>
                <w:ilvl w:val="0"/>
                <w:numId w:val="0"/>
              </w:numPr>
              <w:jc w:val="both"/>
              <w:rPr>
                <w:rFonts w:hint="default"/>
                <w:sz w:val="24"/>
                <w:szCs w:val="32"/>
                <w:highlight w:val="none"/>
                <w:vertAlign w:val="baseline"/>
                <w:lang w:val="en-US" w:eastAsia="zh-CN"/>
              </w:rPr>
            </w:pPr>
            <w:r>
              <w:rPr>
                <w:rFonts w:hint="default"/>
                <w:sz w:val="20"/>
                <w:szCs w:val="22"/>
                <w:highlight w:val="none"/>
                <w:vertAlign w:val="baseline"/>
                <w:lang w:val="en-US" w:eastAsia="zh-CN"/>
              </w:rPr>
              <w:t>3.服务年度内出现2次考核结果为合格及以下的情况，招标人有权解除合同。</w:t>
            </w:r>
          </w:p>
        </w:tc>
      </w:tr>
    </w:tbl>
    <w:p w14:paraId="779D3B53">
      <w:pPr>
        <w:numPr>
          <w:ilvl w:val="0"/>
          <w:numId w:val="0"/>
        </w:numPr>
        <w:jc w:val="both"/>
        <w:rPr>
          <w:rFonts w:hint="default"/>
          <w:b/>
          <w:bCs/>
          <w:sz w:val="28"/>
          <w:szCs w:val="36"/>
          <w:highlight w:val="none"/>
          <w:lang w:val="en-US" w:eastAsia="zh-CN"/>
        </w:rPr>
      </w:pPr>
    </w:p>
    <w:p w14:paraId="1F15DCD3">
      <w:pPr>
        <w:numPr>
          <w:ilvl w:val="0"/>
          <w:numId w:val="0"/>
        </w:numPr>
        <w:jc w:val="both"/>
        <w:rPr>
          <w:rFonts w:hint="default"/>
          <w:b/>
          <w:bCs/>
          <w:sz w:val="28"/>
          <w:szCs w:val="36"/>
          <w:highlight w:val="none"/>
          <w:lang w:val="en-US" w:eastAsia="zh-CN"/>
        </w:rPr>
      </w:pPr>
    </w:p>
    <w:p w14:paraId="6F9B0925">
      <w:pPr>
        <w:numPr>
          <w:ilvl w:val="0"/>
          <w:numId w:val="0"/>
        </w:numPr>
        <w:jc w:val="both"/>
        <w:rPr>
          <w:rFonts w:hint="default"/>
          <w:b/>
          <w:bCs/>
          <w:sz w:val="28"/>
          <w:szCs w:val="36"/>
          <w:highlight w:val="none"/>
          <w:lang w:val="en-US" w:eastAsia="zh-CN"/>
        </w:rPr>
      </w:pPr>
    </w:p>
    <w:p w14:paraId="55AA4548">
      <w:pPr>
        <w:numPr>
          <w:ilvl w:val="0"/>
          <w:numId w:val="0"/>
        </w:numPr>
        <w:jc w:val="both"/>
        <w:rPr>
          <w:rFonts w:hint="default"/>
          <w:b/>
          <w:bCs/>
          <w:sz w:val="28"/>
          <w:szCs w:val="36"/>
          <w:highlight w:val="none"/>
          <w:lang w:val="en-US" w:eastAsia="zh-CN"/>
        </w:rPr>
      </w:pPr>
    </w:p>
    <w:p w14:paraId="0E08CE13">
      <w:pPr>
        <w:numPr>
          <w:ilvl w:val="0"/>
          <w:numId w:val="0"/>
        </w:numPr>
        <w:jc w:val="both"/>
        <w:rPr>
          <w:rFonts w:hint="default"/>
          <w:b/>
          <w:bCs/>
          <w:sz w:val="28"/>
          <w:szCs w:val="36"/>
          <w:highlight w:val="none"/>
          <w:lang w:val="en-US" w:eastAsia="zh-CN"/>
        </w:rPr>
      </w:pPr>
    </w:p>
    <w:p w14:paraId="774F11D6">
      <w:pPr>
        <w:numPr>
          <w:ilvl w:val="0"/>
          <w:numId w:val="0"/>
        </w:numPr>
        <w:jc w:val="both"/>
        <w:rPr>
          <w:rFonts w:hint="default"/>
          <w:b/>
          <w:bCs/>
          <w:sz w:val="28"/>
          <w:szCs w:val="36"/>
          <w:highlight w:val="none"/>
          <w:lang w:val="en-US" w:eastAsia="zh-CN"/>
        </w:rPr>
      </w:pPr>
    </w:p>
    <w:p w14:paraId="426D3DF7">
      <w:pPr>
        <w:numPr>
          <w:ilvl w:val="0"/>
          <w:numId w:val="0"/>
        </w:numPr>
        <w:jc w:val="both"/>
        <w:rPr>
          <w:rFonts w:hint="default"/>
          <w:b/>
          <w:bCs/>
          <w:sz w:val="28"/>
          <w:szCs w:val="36"/>
          <w:highlight w:val="none"/>
          <w:lang w:val="en-US" w:eastAsia="zh-CN"/>
        </w:rPr>
      </w:pPr>
    </w:p>
    <w:p w14:paraId="76C5C46C">
      <w:pPr>
        <w:numPr>
          <w:ilvl w:val="0"/>
          <w:numId w:val="4"/>
        </w:numPr>
        <w:ind w:leftChars="0"/>
        <w:jc w:val="both"/>
        <w:rPr>
          <w:rFonts w:hint="default"/>
          <w:b/>
          <w:bCs/>
          <w:sz w:val="28"/>
          <w:szCs w:val="36"/>
          <w:highlight w:val="none"/>
          <w:lang w:val="en-US" w:eastAsia="zh-CN"/>
        </w:rPr>
      </w:pPr>
      <w:r>
        <w:rPr>
          <w:rFonts w:hint="default"/>
          <w:b/>
          <w:bCs/>
          <w:sz w:val="28"/>
          <w:szCs w:val="36"/>
          <w:highlight w:val="none"/>
          <w:lang w:val="en-US" w:eastAsia="zh-CN"/>
        </w:rPr>
        <w:t>常见易损配件清单及价格</w:t>
      </w:r>
    </w:p>
    <w:p w14:paraId="31AD49BD">
      <w:pPr>
        <w:numPr>
          <w:ilvl w:val="0"/>
          <w:numId w:val="0"/>
        </w:numPr>
        <w:jc w:val="center"/>
        <w:rPr>
          <w:rFonts w:hint="default"/>
          <w:b/>
          <w:bCs/>
          <w:sz w:val="24"/>
          <w:szCs w:val="32"/>
          <w:highlight w:val="none"/>
          <w:lang w:val="en-US" w:eastAsia="zh-CN"/>
        </w:rPr>
      </w:pPr>
      <w:r>
        <w:rPr>
          <w:rFonts w:hint="default"/>
          <w:b/>
          <w:bCs/>
          <w:sz w:val="24"/>
          <w:szCs w:val="32"/>
          <w:highlight w:val="none"/>
          <w:lang w:val="en-US" w:eastAsia="zh-CN"/>
        </w:rPr>
        <w:t>单价小于 200元易损配件清单及价格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523"/>
        <w:gridCol w:w="3208"/>
        <w:gridCol w:w="727"/>
        <w:gridCol w:w="1130"/>
        <w:gridCol w:w="1209"/>
      </w:tblGrid>
      <w:tr w14:paraId="010C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3E1DB5AE">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序号</w:t>
            </w:r>
          </w:p>
        </w:tc>
        <w:tc>
          <w:tcPr>
            <w:tcW w:w="1523" w:type="dxa"/>
            <w:vAlign w:val="center"/>
          </w:tcPr>
          <w:p w14:paraId="2312690F">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配件名称</w:t>
            </w:r>
          </w:p>
        </w:tc>
        <w:tc>
          <w:tcPr>
            <w:tcW w:w="3208" w:type="dxa"/>
            <w:vAlign w:val="center"/>
          </w:tcPr>
          <w:p w14:paraId="2B792339">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品牌/型号</w:t>
            </w:r>
          </w:p>
        </w:tc>
        <w:tc>
          <w:tcPr>
            <w:tcW w:w="727" w:type="dxa"/>
            <w:vAlign w:val="center"/>
          </w:tcPr>
          <w:p w14:paraId="209567A7">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单位</w:t>
            </w:r>
          </w:p>
        </w:tc>
        <w:tc>
          <w:tcPr>
            <w:tcW w:w="1130" w:type="dxa"/>
            <w:vAlign w:val="center"/>
          </w:tcPr>
          <w:p w14:paraId="5302C109">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单价（元）</w:t>
            </w:r>
          </w:p>
        </w:tc>
        <w:tc>
          <w:tcPr>
            <w:tcW w:w="1209" w:type="dxa"/>
            <w:vAlign w:val="center"/>
          </w:tcPr>
          <w:p w14:paraId="520259A3">
            <w:pPr>
              <w:numPr>
                <w:ilvl w:val="0"/>
                <w:numId w:val="0"/>
              </w:numPr>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备注</w:t>
            </w:r>
          </w:p>
        </w:tc>
      </w:tr>
      <w:tr w14:paraId="27E7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363C8EDF">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w:t>
            </w:r>
          </w:p>
        </w:tc>
        <w:tc>
          <w:tcPr>
            <w:tcW w:w="1523" w:type="dxa"/>
            <w:vAlign w:val="center"/>
          </w:tcPr>
          <w:p w14:paraId="39D0B672">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电缆故障指示仪</w:t>
            </w:r>
          </w:p>
        </w:tc>
        <w:tc>
          <w:tcPr>
            <w:tcW w:w="3208" w:type="dxa"/>
            <w:vAlign w:val="center"/>
          </w:tcPr>
          <w:p w14:paraId="0A6FA32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品牌:长夏电气、卓睿电力、超博电力</w:t>
            </w:r>
          </w:p>
        </w:tc>
        <w:tc>
          <w:tcPr>
            <w:tcW w:w="727" w:type="dxa"/>
            <w:vAlign w:val="center"/>
          </w:tcPr>
          <w:p w14:paraId="72229A8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1D0F7ABA">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76.5</w:t>
            </w:r>
          </w:p>
        </w:tc>
        <w:tc>
          <w:tcPr>
            <w:tcW w:w="1209" w:type="dxa"/>
            <w:vAlign w:val="center"/>
          </w:tcPr>
          <w:p w14:paraId="0B7571BD">
            <w:pPr>
              <w:numPr>
                <w:ilvl w:val="0"/>
                <w:numId w:val="0"/>
              </w:numPr>
              <w:jc w:val="center"/>
              <w:rPr>
                <w:rFonts w:hint="eastAsia"/>
                <w:sz w:val="18"/>
                <w:szCs w:val="18"/>
                <w:highlight w:val="none"/>
                <w:vertAlign w:val="baseline"/>
                <w:lang w:val="en-US" w:eastAsia="zh-CN"/>
              </w:rPr>
            </w:pPr>
          </w:p>
        </w:tc>
      </w:tr>
      <w:tr w14:paraId="304E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51EB697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w:t>
            </w:r>
          </w:p>
        </w:tc>
        <w:tc>
          <w:tcPr>
            <w:tcW w:w="1523" w:type="dxa"/>
            <w:vAlign w:val="center"/>
          </w:tcPr>
          <w:p w14:paraId="2ED1FECD">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指示灯</w:t>
            </w:r>
          </w:p>
        </w:tc>
        <w:tc>
          <w:tcPr>
            <w:tcW w:w="3208" w:type="dxa"/>
            <w:vAlign w:val="center"/>
          </w:tcPr>
          <w:p w14:paraId="5C3A6097">
            <w:pPr>
              <w:numPr>
                <w:ilvl w:val="0"/>
                <w:numId w:val="0"/>
              </w:numPr>
              <w:jc w:val="center"/>
              <w:rPr>
                <w:rFonts w:hint="default"/>
                <w:sz w:val="18"/>
                <w:szCs w:val="18"/>
                <w:highlight w:val="none"/>
                <w:vertAlign w:val="baseline"/>
                <w:lang w:val="en-US" w:eastAsia="zh-CN"/>
              </w:rPr>
            </w:pPr>
            <w:r>
              <w:rPr>
                <w:rFonts w:hint="default"/>
                <w:sz w:val="18"/>
                <w:szCs w:val="18"/>
                <w:highlight w:val="none"/>
                <w:vertAlign w:val="baseline"/>
                <w:lang w:val="en-US" w:eastAsia="zh-CN"/>
              </w:rPr>
              <w:t>RDD6-22D/31 AC220V黄</w:t>
            </w:r>
          </w:p>
        </w:tc>
        <w:tc>
          <w:tcPr>
            <w:tcW w:w="727" w:type="dxa"/>
            <w:vAlign w:val="center"/>
          </w:tcPr>
          <w:p w14:paraId="6FED064F">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444E57B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w:t>
            </w:r>
          </w:p>
        </w:tc>
        <w:tc>
          <w:tcPr>
            <w:tcW w:w="1209" w:type="dxa"/>
            <w:vAlign w:val="center"/>
          </w:tcPr>
          <w:p w14:paraId="17B3ECA1">
            <w:pPr>
              <w:numPr>
                <w:ilvl w:val="0"/>
                <w:numId w:val="0"/>
              </w:numPr>
              <w:jc w:val="center"/>
              <w:rPr>
                <w:rFonts w:hint="eastAsia"/>
                <w:sz w:val="18"/>
                <w:szCs w:val="18"/>
                <w:highlight w:val="none"/>
                <w:vertAlign w:val="baseline"/>
                <w:lang w:val="en-US" w:eastAsia="zh-CN"/>
              </w:rPr>
            </w:pPr>
          </w:p>
        </w:tc>
      </w:tr>
      <w:tr w14:paraId="5D9A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372C4E5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w:t>
            </w:r>
          </w:p>
        </w:tc>
        <w:tc>
          <w:tcPr>
            <w:tcW w:w="1523" w:type="dxa"/>
            <w:vAlign w:val="center"/>
          </w:tcPr>
          <w:p w14:paraId="13B6A71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指示灯</w:t>
            </w:r>
          </w:p>
        </w:tc>
        <w:tc>
          <w:tcPr>
            <w:tcW w:w="3208" w:type="dxa"/>
            <w:vAlign w:val="center"/>
          </w:tcPr>
          <w:p w14:paraId="545F7D4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RDD6-22D/31AC220V 绿</w:t>
            </w:r>
          </w:p>
        </w:tc>
        <w:tc>
          <w:tcPr>
            <w:tcW w:w="727" w:type="dxa"/>
            <w:vAlign w:val="center"/>
          </w:tcPr>
          <w:p w14:paraId="710EFAE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67D3B9F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w:t>
            </w:r>
          </w:p>
        </w:tc>
        <w:tc>
          <w:tcPr>
            <w:tcW w:w="1209" w:type="dxa"/>
            <w:vAlign w:val="center"/>
          </w:tcPr>
          <w:p w14:paraId="11F6A113">
            <w:pPr>
              <w:numPr>
                <w:ilvl w:val="0"/>
                <w:numId w:val="0"/>
              </w:numPr>
              <w:jc w:val="center"/>
              <w:rPr>
                <w:rFonts w:hint="eastAsia"/>
                <w:sz w:val="18"/>
                <w:szCs w:val="18"/>
                <w:highlight w:val="none"/>
                <w:vertAlign w:val="baseline"/>
                <w:lang w:val="en-US" w:eastAsia="zh-CN"/>
              </w:rPr>
            </w:pPr>
          </w:p>
        </w:tc>
      </w:tr>
      <w:tr w14:paraId="4740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5C9A1EC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4</w:t>
            </w:r>
          </w:p>
        </w:tc>
        <w:tc>
          <w:tcPr>
            <w:tcW w:w="1523" w:type="dxa"/>
            <w:vAlign w:val="center"/>
          </w:tcPr>
          <w:p w14:paraId="771620B4">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指示灯</w:t>
            </w:r>
          </w:p>
        </w:tc>
        <w:tc>
          <w:tcPr>
            <w:tcW w:w="3208" w:type="dxa"/>
            <w:vAlign w:val="center"/>
          </w:tcPr>
          <w:p w14:paraId="7DD9659B">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RDD6-22D/31AC220V 红</w:t>
            </w:r>
          </w:p>
        </w:tc>
        <w:tc>
          <w:tcPr>
            <w:tcW w:w="727" w:type="dxa"/>
            <w:vAlign w:val="center"/>
          </w:tcPr>
          <w:p w14:paraId="5E38DAC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578F0EAE">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w:t>
            </w:r>
          </w:p>
        </w:tc>
        <w:tc>
          <w:tcPr>
            <w:tcW w:w="1209" w:type="dxa"/>
            <w:vAlign w:val="center"/>
          </w:tcPr>
          <w:p w14:paraId="5A7334B9">
            <w:pPr>
              <w:numPr>
                <w:ilvl w:val="0"/>
                <w:numId w:val="0"/>
              </w:numPr>
              <w:jc w:val="center"/>
              <w:rPr>
                <w:rFonts w:hint="eastAsia"/>
                <w:sz w:val="18"/>
                <w:szCs w:val="18"/>
                <w:highlight w:val="none"/>
                <w:vertAlign w:val="baseline"/>
                <w:lang w:val="en-US" w:eastAsia="zh-CN"/>
              </w:rPr>
            </w:pPr>
          </w:p>
        </w:tc>
      </w:tr>
      <w:tr w14:paraId="527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375009E">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w:t>
            </w:r>
          </w:p>
        </w:tc>
        <w:tc>
          <w:tcPr>
            <w:tcW w:w="1523" w:type="dxa"/>
            <w:vAlign w:val="center"/>
          </w:tcPr>
          <w:p w14:paraId="202F6EE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熔断器</w:t>
            </w:r>
          </w:p>
        </w:tc>
        <w:tc>
          <w:tcPr>
            <w:tcW w:w="3208" w:type="dxa"/>
            <w:vAlign w:val="center"/>
          </w:tcPr>
          <w:p w14:paraId="7C02C9A1">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RT18-63A/4F 带底座</w:t>
            </w:r>
          </w:p>
        </w:tc>
        <w:tc>
          <w:tcPr>
            <w:tcW w:w="727" w:type="dxa"/>
            <w:vAlign w:val="center"/>
          </w:tcPr>
          <w:p w14:paraId="0E87827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套</w:t>
            </w:r>
          </w:p>
        </w:tc>
        <w:tc>
          <w:tcPr>
            <w:tcW w:w="1130" w:type="dxa"/>
            <w:vAlign w:val="center"/>
          </w:tcPr>
          <w:p w14:paraId="0FDE14FA">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50</w:t>
            </w:r>
          </w:p>
        </w:tc>
        <w:tc>
          <w:tcPr>
            <w:tcW w:w="1209" w:type="dxa"/>
            <w:vAlign w:val="center"/>
          </w:tcPr>
          <w:p w14:paraId="71747CB5">
            <w:pPr>
              <w:numPr>
                <w:ilvl w:val="0"/>
                <w:numId w:val="0"/>
              </w:numPr>
              <w:jc w:val="center"/>
              <w:rPr>
                <w:rFonts w:hint="eastAsia"/>
                <w:sz w:val="18"/>
                <w:szCs w:val="18"/>
                <w:highlight w:val="none"/>
                <w:vertAlign w:val="baseline"/>
                <w:lang w:val="en-US" w:eastAsia="zh-CN"/>
              </w:rPr>
            </w:pPr>
          </w:p>
        </w:tc>
      </w:tr>
      <w:tr w14:paraId="623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AAEDD46">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6</w:t>
            </w:r>
          </w:p>
        </w:tc>
        <w:tc>
          <w:tcPr>
            <w:tcW w:w="1523" w:type="dxa"/>
            <w:vAlign w:val="center"/>
          </w:tcPr>
          <w:p w14:paraId="7BFDF476">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避雷器</w:t>
            </w:r>
          </w:p>
        </w:tc>
        <w:tc>
          <w:tcPr>
            <w:tcW w:w="3208" w:type="dxa"/>
            <w:vAlign w:val="center"/>
          </w:tcPr>
          <w:p w14:paraId="58854505">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YH1.5w-0.28/1.3</w:t>
            </w:r>
          </w:p>
        </w:tc>
        <w:tc>
          <w:tcPr>
            <w:tcW w:w="727" w:type="dxa"/>
            <w:vAlign w:val="center"/>
          </w:tcPr>
          <w:p w14:paraId="6245D95A">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770429E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209" w:type="dxa"/>
            <w:vAlign w:val="center"/>
          </w:tcPr>
          <w:p w14:paraId="71D23D5A">
            <w:pPr>
              <w:numPr>
                <w:ilvl w:val="0"/>
                <w:numId w:val="0"/>
              </w:numPr>
              <w:jc w:val="center"/>
              <w:rPr>
                <w:rFonts w:hint="eastAsia"/>
                <w:sz w:val="18"/>
                <w:szCs w:val="18"/>
                <w:highlight w:val="none"/>
                <w:vertAlign w:val="baseline"/>
                <w:lang w:val="en-US" w:eastAsia="zh-CN"/>
              </w:rPr>
            </w:pPr>
          </w:p>
        </w:tc>
      </w:tr>
      <w:tr w14:paraId="1F3D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1ED799C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7</w:t>
            </w:r>
          </w:p>
        </w:tc>
        <w:tc>
          <w:tcPr>
            <w:tcW w:w="1523" w:type="dxa"/>
            <w:vAlign w:val="center"/>
          </w:tcPr>
          <w:p w14:paraId="470F5FD2">
            <w:pPr>
              <w:numPr>
                <w:ilvl w:val="0"/>
                <w:numId w:val="0"/>
              </w:numPr>
              <w:jc w:val="center"/>
              <w:rPr>
                <w:rFonts w:hint="eastAsia"/>
                <w:sz w:val="18"/>
                <w:szCs w:val="18"/>
                <w:highlight w:val="none"/>
                <w:vertAlign w:val="baseline"/>
                <w:lang w:val="en-US" w:eastAsia="zh-CN"/>
              </w:rPr>
            </w:pPr>
            <w:r>
              <w:rPr>
                <w:rFonts w:hint="eastAsia"/>
                <w:sz w:val="16"/>
                <w:szCs w:val="16"/>
                <w:highlight w:val="none"/>
                <w:vertAlign w:val="baseline"/>
                <w:lang w:val="en-US" w:eastAsia="zh-CN"/>
              </w:rPr>
              <w:t>0.4kV 电流互感器</w:t>
            </w:r>
          </w:p>
        </w:tc>
        <w:tc>
          <w:tcPr>
            <w:tcW w:w="3208" w:type="dxa"/>
            <w:vAlign w:val="center"/>
          </w:tcPr>
          <w:p w14:paraId="45937872">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品牌:上海指阳、佑朗、正泰·型号:0.4kV</w:t>
            </w:r>
          </w:p>
        </w:tc>
        <w:tc>
          <w:tcPr>
            <w:tcW w:w="727" w:type="dxa"/>
            <w:vAlign w:val="center"/>
          </w:tcPr>
          <w:p w14:paraId="67C7F47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13E92CE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150</w:t>
            </w:r>
          </w:p>
        </w:tc>
        <w:tc>
          <w:tcPr>
            <w:tcW w:w="1209" w:type="dxa"/>
            <w:vAlign w:val="center"/>
          </w:tcPr>
          <w:p w14:paraId="247ED49D">
            <w:pPr>
              <w:numPr>
                <w:ilvl w:val="0"/>
                <w:numId w:val="0"/>
              </w:numPr>
              <w:jc w:val="center"/>
              <w:rPr>
                <w:rFonts w:hint="eastAsia"/>
                <w:sz w:val="18"/>
                <w:szCs w:val="18"/>
                <w:highlight w:val="none"/>
                <w:vertAlign w:val="baseline"/>
                <w:lang w:val="en-US" w:eastAsia="zh-CN"/>
              </w:rPr>
            </w:pPr>
          </w:p>
        </w:tc>
      </w:tr>
      <w:tr w14:paraId="54C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69FBCDE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8</w:t>
            </w:r>
          </w:p>
        </w:tc>
        <w:tc>
          <w:tcPr>
            <w:tcW w:w="1523" w:type="dxa"/>
            <w:vAlign w:val="center"/>
          </w:tcPr>
          <w:p w14:paraId="3C28EDE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负荷开关</w:t>
            </w:r>
          </w:p>
        </w:tc>
        <w:tc>
          <w:tcPr>
            <w:tcW w:w="3208" w:type="dxa"/>
            <w:vAlign w:val="center"/>
          </w:tcPr>
          <w:p w14:paraId="23C5E53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品</w:t>
            </w:r>
            <w:r>
              <w:rPr>
                <w:rFonts w:hint="eastAsia"/>
                <w:sz w:val="16"/>
                <w:szCs w:val="16"/>
                <w:highlight w:val="none"/>
                <w:vertAlign w:val="baseline"/>
                <w:lang w:val="en-US" w:eastAsia="zh-CN"/>
              </w:rPr>
              <w:t>牌:上海指阳、环宇、宇捷电力/型号HGJ100-3</w:t>
            </w:r>
          </w:p>
        </w:tc>
        <w:tc>
          <w:tcPr>
            <w:tcW w:w="727" w:type="dxa"/>
            <w:vAlign w:val="center"/>
          </w:tcPr>
          <w:p w14:paraId="6404200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385C9A0C">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145</w:t>
            </w:r>
          </w:p>
        </w:tc>
        <w:tc>
          <w:tcPr>
            <w:tcW w:w="1209" w:type="dxa"/>
            <w:vAlign w:val="center"/>
          </w:tcPr>
          <w:p w14:paraId="2965922F">
            <w:pPr>
              <w:numPr>
                <w:ilvl w:val="0"/>
                <w:numId w:val="0"/>
              </w:numPr>
              <w:jc w:val="center"/>
              <w:rPr>
                <w:rFonts w:hint="eastAsia"/>
                <w:sz w:val="18"/>
                <w:szCs w:val="18"/>
                <w:highlight w:val="none"/>
                <w:vertAlign w:val="baseline"/>
                <w:lang w:val="en-US" w:eastAsia="zh-CN"/>
              </w:rPr>
            </w:pPr>
          </w:p>
        </w:tc>
      </w:tr>
      <w:tr w14:paraId="18AE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BD2CBA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9</w:t>
            </w:r>
          </w:p>
        </w:tc>
        <w:tc>
          <w:tcPr>
            <w:tcW w:w="1523" w:type="dxa"/>
            <w:vAlign w:val="center"/>
          </w:tcPr>
          <w:p w14:paraId="0FEB9971">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交流接触器</w:t>
            </w:r>
          </w:p>
        </w:tc>
        <w:tc>
          <w:tcPr>
            <w:tcW w:w="3208" w:type="dxa"/>
            <w:vAlign w:val="center"/>
          </w:tcPr>
          <w:p w14:paraId="68FC6D2A">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品牌:上海指阳、德力西、西门子/刑号:CJX2-1810</w:t>
            </w:r>
          </w:p>
        </w:tc>
        <w:tc>
          <w:tcPr>
            <w:tcW w:w="727" w:type="dxa"/>
            <w:vAlign w:val="center"/>
          </w:tcPr>
          <w:p w14:paraId="7937BD0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48C1DAB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81</w:t>
            </w:r>
          </w:p>
        </w:tc>
        <w:tc>
          <w:tcPr>
            <w:tcW w:w="1209" w:type="dxa"/>
            <w:vAlign w:val="center"/>
          </w:tcPr>
          <w:p w14:paraId="4A4FFFCC">
            <w:pPr>
              <w:numPr>
                <w:ilvl w:val="0"/>
                <w:numId w:val="0"/>
              </w:numPr>
              <w:jc w:val="center"/>
              <w:rPr>
                <w:rFonts w:hint="eastAsia"/>
                <w:sz w:val="18"/>
                <w:szCs w:val="18"/>
                <w:highlight w:val="none"/>
                <w:vertAlign w:val="baseline"/>
                <w:lang w:val="en-US" w:eastAsia="zh-CN"/>
              </w:rPr>
            </w:pPr>
          </w:p>
        </w:tc>
      </w:tr>
      <w:tr w14:paraId="573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0556F14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10</w:t>
            </w:r>
          </w:p>
        </w:tc>
        <w:tc>
          <w:tcPr>
            <w:tcW w:w="1523" w:type="dxa"/>
            <w:vAlign w:val="center"/>
          </w:tcPr>
          <w:p w14:paraId="32609905">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小型断路器</w:t>
            </w:r>
          </w:p>
        </w:tc>
        <w:tc>
          <w:tcPr>
            <w:tcW w:w="3208" w:type="dxa"/>
            <w:vAlign w:val="center"/>
          </w:tcPr>
          <w:p w14:paraId="68830AF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品牌:上海指阳、正泰、德力西/型号:DZ47 3P32A</w:t>
            </w:r>
          </w:p>
        </w:tc>
        <w:tc>
          <w:tcPr>
            <w:tcW w:w="727" w:type="dxa"/>
            <w:vAlign w:val="center"/>
          </w:tcPr>
          <w:p w14:paraId="67A6BFC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0217BD7D">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70</w:t>
            </w:r>
          </w:p>
        </w:tc>
        <w:tc>
          <w:tcPr>
            <w:tcW w:w="1209" w:type="dxa"/>
            <w:vAlign w:val="center"/>
          </w:tcPr>
          <w:p w14:paraId="586977A9">
            <w:pPr>
              <w:numPr>
                <w:ilvl w:val="0"/>
                <w:numId w:val="0"/>
              </w:numPr>
              <w:jc w:val="center"/>
              <w:rPr>
                <w:rFonts w:hint="eastAsia"/>
                <w:sz w:val="18"/>
                <w:szCs w:val="18"/>
                <w:highlight w:val="none"/>
                <w:vertAlign w:val="baseline"/>
                <w:lang w:val="en-US" w:eastAsia="zh-CN"/>
              </w:rPr>
            </w:pPr>
          </w:p>
        </w:tc>
      </w:tr>
      <w:tr w14:paraId="476C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54F40E0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11</w:t>
            </w:r>
          </w:p>
        </w:tc>
        <w:tc>
          <w:tcPr>
            <w:tcW w:w="1523" w:type="dxa"/>
            <w:vAlign w:val="center"/>
          </w:tcPr>
          <w:p w14:paraId="2304702A">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NTO0 熔丝</w:t>
            </w:r>
          </w:p>
        </w:tc>
        <w:tc>
          <w:tcPr>
            <w:tcW w:w="3208" w:type="dxa"/>
            <w:vAlign w:val="center"/>
          </w:tcPr>
          <w:p w14:paraId="2F2C4A86">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品牌:中宇、环宇、立熔/T00-100/3F100A</w:t>
            </w:r>
          </w:p>
        </w:tc>
        <w:tc>
          <w:tcPr>
            <w:tcW w:w="727" w:type="dxa"/>
            <w:vAlign w:val="center"/>
          </w:tcPr>
          <w:p w14:paraId="4A6B48C0">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4173F461">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145</w:t>
            </w:r>
          </w:p>
        </w:tc>
        <w:tc>
          <w:tcPr>
            <w:tcW w:w="1209" w:type="dxa"/>
            <w:vAlign w:val="center"/>
          </w:tcPr>
          <w:p w14:paraId="784FF03B">
            <w:pPr>
              <w:numPr>
                <w:ilvl w:val="0"/>
                <w:numId w:val="0"/>
              </w:numPr>
              <w:jc w:val="center"/>
              <w:rPr>
                <w:rFonts w:hint="eastAsia"/>
                <w:sz w:val="18"/>
                <w:szCs w:val="18"/>
                <w:highlight w:val="none"/>
                <w:vertAlign w:val="baseline"/>
                <w:lang w:val="en-US" w:eastAsia="zh-CN"/>
              </w:rPr>
            </w:pPr>
          </w:p>
        </w:tc>
      </w:tr>
      <w:tr w14:paraId="3C4D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4843CC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12</w:t>
            </w:r>
          </w:p>
        </w:tc>
        <w:tc>
          <w:tcPr>
            <w:tcW w:w="1523" w:type="dxa"/>
            <w:vAlign w:val="center"/>
          </w:tcPr>
          <w:p w14:paraId="159FA64A">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指示灯</w:t>
            </w:r>
          </w:p>
        </w:tc>
        <w:tc>
          <w:tcPr>
            <w:tcW w:w="3208" w:type="dxa"/>
            <w:vAlign w:val="center"/>
          </w:tcPr>
          <w:p w14:paraId="38AB6BE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2D353B1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12AC03C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30</w:t>
            </w:r>
          </w:p>
        </w:tc>
        <w:tc>
          <w:tcPr>
            <w:tcW w:w="1209" w:type="dxa"/>
            <w:vAlign w:val="center"/>
          </w:tcPr>
          <w:p w14:paraId="263F94F3">
            <w:pPr>
              <w:numPr>
                <w:ilvl w:val="0"/>
                <w:numId w:val="0"/>
              </w:numPr>
              <w:jc w:val="center"/>
              <w:rPr>
                <w:rFonts w:hint="eastAsia"/>
                <w:sz w:val="18"/>
                <w:szCs w:val="18"/>
                <w:highlight w:val="none"/>
                <w:vertAlign w:val="baseline"/>
                <w:lang w:val="en-US" w:eastAsia="zh-CN"/>
              </w:rPr>
            </w:pPr>
          </w:p>
        </w:tc>
      </w:tr>
      <w:tr w14:paraId="2F8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725" w:type="dxa"/>
            <w:vAlign w:val="center"/>
          </w:tcPr>
          <w:p w14:paraId="0E170E33">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13</w:t>
            </w:r>
          </w:p>
        </w:tc>
        <w:tc>
          <w:tcPr>
            <w:tcW w:w="1523" w:type="dxa"/>
            <w:vAlign w:val="center"/>
          </w:tcPr>
          <w:p w14:paraId="2A7C1802">
            <w:pPr>
              <w:numPr>
                <w:ilvl w:val="0"/>
                <w:numId w:val="0"/>
              </w:numPr>
              <w:jc w:val="center"/>
              <w:rPr>
                <w:rFonts w:hint="eastAsia"/>
                <w:sz w:val="18"/>
                <w:szCs w:val="18"/>
                <w:highlight w:val="none"/>
                <w:vertAlign w:val="baseline"/>
                <w:lang w:val="en-US" w:eastAsia="zh-CN"/>
              </w:rPr>
            </w:pPr>
            <w:r>
              <w:rPr>
                <w:rFonts w:hint="eastAsia"/>
                <w:sz w:val="16"/>
                <w:szCs w:val="16"/>
                <w:highlight w:val="none"/>
                <w:vertAlign w:val="baseline"/>
                <w:lang w:val="en-US" w:eastAsia="zh-CN"/>
              </w:rPr>
              <w:t>低压出线抽屉手柄</w:t>
            </w:r>
          </w:p>
        </w:tc>
        <w:tc>
          <w:tcPr>
            <w:tcW w:w="3208" w:type="dxa"/>
            <w:vAlign w:val="center"/>
          </w:tcPr>
          <w:p w14:paraId="61D1830B">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品牌:正泰、盈邦电力、迈科达</w:t>
            </w:r>
          </w:p>
        </w:tc>
        <w:tc>
          <w:tcPr>
            <w:tcW w:w="727" w:type="dxa"/>
            <w:vAlign w:val="center"/>
          </w:tcPr>
          <w:p w14:paraId="05F5F8D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21855C9D">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200</w:t>
            </w:r>
          </w:p>
        </w:tc>
        <w:tc>
          <w:tcPr>
            <w:tcW w:w="1209" w:type="dxa"/>
            <w:vAlign w:val="center"/>
          </w:tcPr>
          <w:p w14:paraId="167B029E">
            <w:pPr>
              <w:numPr>
                <w:ilvl w:val="0"/>
                <w:numId w:val="0"/>
              </w:numPr>
              <w:jc w:val="center"/>
              <w:rPr>
                <w:rFonts w:hint="eastAsia"/>
                <w:sz w:val="18"/>
                <w:szCs w:val="18"/>
                <w:highlight w:val="none"/>
                <w:vertAlign w:val="baseline"/>
                <w:lang w:val="en-US" w:eastAsia="zh-CN"/>
              </w:rPr>
            </w:pPr>
          </w:p>
        </w:tc>
      </w:tr>
      <w:tr w14:paraId="7E8F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75216A1">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14</w:t>
            </w:r>
          </w:p>
        </w:tc>
        <w:tc>
          <w:tcPr>
            <w:tcW w:w="1523" w:type="dxa"/>
            <w:vAlign w:val="center"/>
          </w:tcPr>
          <w:p w14:paraId="73B11182">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柜内照明灯</w:t>
            </w:r>
          </w:p>
        </w:tc>
        <w:tc>
          <w:tcPr>
            <w:tcW w:w="3208" w:type="dxa"/>
            <w:vAlign w:val="center"/>
          </w:tcPr>
          <w:p w14:paraId="1F31B3F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00F8537D">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38BEC1F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30</w:t>
            </w:r>
          </w:p>
        </w:tc>
        <w:tc>
          <w:tcPr>
            <w:tcW w:w="1209" w:type="dxa"/>
            <w:vAlign w:val="center"/>
          </w:tcPr>
          <w:p w14:paraId="6DC43FC7">
            <w:pPr>
              <w:numPr>
                <w:ilvl w:val="0"/>
                <w:numId w:val="0"/>
              </w:numPr>
              <w:jc w:val="center"/>
              <w:rPr>
                <w:rFonts w:hint="eastAsia"/>
                <w:sz w:val="18"/>
                <w:szCs w:val="18"/>
                <w:highlight w:val="none"/>
                <w:vertAlign w:val="baseline"/>
                <w:lang w:val="en-US" w:eastAsia="zh-CN"/>
              </w:rPr>
            </w:pPr>
          </w:p>
        </w:tc>
      </w:tr>
      <w:tr w14:paraId="7CF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2B44A0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15</w:t>
            </w:r>
          </w:p>
        </w:tc>
        <w:tc>
          <w:tcPr>
            <w:tcW w:w="1523" w:type="dxa"/>
            <w:vAlign w:val="center"/>
          </w:tcPr>
          <w:p w14:paraId="1EBD9F1B">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绝缘手套</w:t>
            </w:r>
          </w:p>
        </w:tc>
        <w:tc>
          <w:tcPr>
            <w:tcW w:w="3208" w:type="dxa"/>
            <w:vAlign w:val="center"/>
          </w:tcPr>
          <w:p w14:paraId="0C8D625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732C2434">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双</w:t>
            </w:r>
          </w:p>
        </w:tc>
        <w:tc>
          <w:tcPr>
            <w:tcW w:w="1130" w:type="dxa"/>
            <w:vAlign w:val="center"/>
          </w:tcPr>
          <w:p w14:paraId="7A751D98">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80</w:t>
            </w:r>
          </w:p>
        </w:tc>
        <w:tc>
          <w:tcPr>
            <w:tcW w:w="1209" w:type="dxa"/>
            <w:vAlign w:val="center"/>
          </w:tcPr>
          <w:p w14:paraId="7679ADC0">
            <w:pPr>
              <w:numPr>
                <w:ilvl w:val="0"/>
                <w:numId w:val="0"/>
              </w:numPr>
              <w:jc w:val="center"/>
              <w:rPr>
                <w:rFonts w:hint="eastAsia"/>
                <w:sz w:val="18"/>
                <w:szCs w:val="18"/>
                <w:highlight w:val="none"/>
                <w:vertAlign w:val="baseline"/>
                <w:lang w:val="en-US" w:eastAsia="zh-CN"/>
              </w:rPr>
            </w:pPr>
          </w:p>
        </w:tc>
      </w:tr>
      <w:tr w14:paraId="3689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060190A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16</w:t>
            </w:r>
          </w:p>
        </w:tc>
        <w:tc>
          <w:tcPr>
            <w:tcW w:w="1523" w:type="dxa"/>
            <w:vAlign w:val="center"/>
          </w:tcPr>
          <w:p w14:paraId="51F556B4">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绝缘靴</w:t>
            </w:r>
          </w:p>
        </w:tc>
        <w:tc>
          <w:tcPr>
            <w:tcW w:w="3208" w:type="dxa"/>
            <w:vAlign w:val="center"/>
          </w:tcPr>
          <w:p w14:paraId="34750BAE">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2C62452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双</w:t>
            </w:r>
          </w:p>
        </w:tc>
        <w:tc>
          <w:tcPr>
            <w:tcW w:w="1130" w:type="dxa"/>
            <w:vAlign w:val="center"/>
          </w:tcPr>
          <w:p w14:paraId="4B51D24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140</w:t>
            </w:r>
          </w:p>
        </w:tc>
        <w:tc>
          <w:tcPr>
            <w:tcW w:w="1209" w:type="dxa"/>
            <w:vAlign w:val="center"/>
          </w:tcPr>
          <w:p w14:paraId="0D353084">
            <w:pPr>
              <w:numPr>
                <w:ilvl w:val="0"/>
                <w:numId w:val="0"/>
              </w:numPr>
              <w:jc w:val="center"/>
              <w:rPr>
                <w:rFonts w:hint="eastAsia"/>
                <w:sz w:val="18"/>
                <w:szCs w:val="18"/>
                <w:highlight w:val="none"/>
                <w:vertAlign w:val="baseline"/>
                <w:lang w:val="en-US" w:eastAsia="zh-CN"/>
              </w:rPr>
            </w:pPr>
          </w:p>
        </w:tc>
      </w:tr>
      <w:tr w14:paraId="0662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669D62E1">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17</w:t>
            </w:r>
          </w:p>
        </w:tc>
        <w:tc>
          <w:tcPr>
            <w:tcW w:w="1523" w:type="dxa"/>
            <w:vAlign w:val="center"/>
          </w:tcPr>
          <w:p w14:paraId="52E43E7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高压验电笔</w:t>
            </w:r>
          </w:p>
        </w:tc>
        <w:tc>
          <w:tcPr>
            <w:tcW w:w="3208" w:type="dxa"/>
            <w:vAlign w:val="center"/>
          </w:tcPr>
          <w:p w14:paraId="2D7BDE6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5B5676C6">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只</w:t>
            </w:r>
          </w:p>
        </w:tc>
        <w:tc>
          <w:tcPr>
            <w:tcW w:w="1130" w:type="dxa"/>
            <w:vAlign w:val="center"/>
          </w:tcPr>
          <w:p w14:paraId="5746C03E">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130</w:t>
            </w:r>
          </w:p>
        </w:tc>
        <w:tc>
          <w:tcPr>
            <w:tcW w:w="1209" w:type="dxa"/>
            <w:vAlign w:val="center"/>
          </w:tcPr>
          <w:p w14:paraId="056F36DF">
            <w:pPr>
              <w:numPr>
                <w:ilvl w:val="0"/>
                <w:numId w:val="0"/>
              </w:numPr>
              <w:jc w:val="center"/>
              <w:rPr>
                <w:rFonts w:hint="eastAsia"/>
                <w:sz w:val="18"/>
                <w:szCs w:val="18"/>
                <w:highlight w:val="none"/>
                <w:vertAlign w:val="baseline"/>
                <w:lang w:val="en-US" w:eastAsia="zh-CN"/>
              </w:rPr>
            </w:pPr>
          </w:p>
        </w:tc>
      </w:tr>
      <w:tr w14:paraId="701C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51FC280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18</w:t>
            </w:r>
          </w:p>
        </w:tc>
        <w:tc>
          <w:tcPr>
            <w:tcW w:w="1523" w:type="dxa"/>
            <w:vAlign w:val="center"/>
          </w:tcPr>
          <w:p w14:paraId="0A703F7D">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防火泥</w:t>
            </w:r>
          </w:p>
        </w:tc>
        <w:tc>
          <w:tcPr>
            <w:tcW w:w="3208" w:type="dxa"/>
            <w:vAlign w:val="center"/>
          </w:tcPr>
          <w:p w14:paraId="66067131">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61CE392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箱</w:t>
            </w:r>
          </w:p>
        </w:tc>
        <w:tc>
          <w:tcPr>
            <w:tcW w:w="1130" w:type="dxa"/>
            <w:vAlign w:val="center"/>
          </w:tcPr>
          <w:p w14:paraId="1651312C">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50</w:t>
            </w:r>
          </w:p>
        </w:tc>
        <w:tc>
          <w:tcPr>
            <w:tcW w:w="1209" w:type="dxa"/>
            <w:vAlign w:val="center"/>
          </w:tcPr>
          <w:p w14:paraId="68CE5D12">
            <w:pPr>
              <w:numPr>
                <w:ilvl w:val="0"/>
                <w:numId w:val="0"/>
              </w:numPr>
              <w:jc w:val="center"/>
              <w:rPr>
                <w:rFonts w:hint="eastAsia"/>
                <w:sz w:val="18"/>
                <w:szCs w:val="18"/>
                <w:highlight w:val="none"/>
                <w:vertAlign w:val="baseline"/>
                <w:lang w:val="en-US" w:eastAsia="zh-CN"/>
              </w:rPr>
            </w:pPr>
          </w:p>
        </w:tc>
      </w:tr>
      <w:tr w14:paraId="44C3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0FB83ED1">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19</w:t>
            </w:r>
          </w:p>
        </w:tc>
        <w:tc>
          <w:tcPr>
            <w:tcW w:w="1523" w:type="dxa"/>
            <w:vAlign w:val="center"/>
          </w:tcPr>
          <w:p w14:paraId="1927636B">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绝缘垫</w:t>
            </w:r>
          </w:p>
        </w:tc>
        <w:tc>
          <w:tcPr>
            <w:tcW w:w="3208" w:type="dxa"/>
            <w:vAlign w:val="center"/>
          </w:tcPr>
          <w:p w14:paraId="4271BE3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国标</w:t>
            </w:r>
          </w:p>
        </w:tc>
        <w:tc>
          <w:tcPr>
            <w:tcW w:w="727" w:type="dxa"/>
            <w:vAlign w:val="center"/>
          </w:tcPr>
          <w:p w14:paraId="0645654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米</w:t>
            </w:r>
          </w:p>
        </w:tc>
        <w:tc>
          <w:tcPr>
            <w:tcW w:w="1130" w:type="dxa"/>
            <w:vAlign w:val="center"/>
          </w:tcPr>
          <w:p w14:paraId="27F3441D">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100</w:t>
            </w:r>
          </w:p>
        </w:tc>
        <w:tc>
          <w:tcPr>
            <w:tcW w:w="1209" w:type="dxa"/>
            <w:vAlign w:val="center"/>
          </w:tcPr>
          <w:p w14:paraId="19AF7761">
            <w:pPr>
              <w:numPr>
                <w:ilvl w:val="0"/>
                <w:numId w:val="0"/>
              </w:numPr>
              <w:jc w:val="center"/>
              <w:rPr>
                <w:rFonts w:hint="eastAsia"/>
                <w:sz w:val="18"/>
                <w:szCs w:val="18"/>
                <w:highlight w:val="none"/>
                <w:vertAlign w:val="baseline"/>
                <w:lang w:val="en-US" w:eastAsia="zh-CN"/>
              </w:rPr>
            </w:pPr>
          </w:p>
        </w:tc>
      </w:tr>
      <w:tr w14:paraId="6540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077371CB">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20</w:t>
            </w:r>
          </w:p>
        </w:tc>
        <w:tc>
          <w:tcPr>
            <w:tcW w:w="1523" w:type="dxa"/>
            <w:vAlign w:val="center"/>
          </w:tcPr>
          <w:p w14:paraId="5AE30D60">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电压表</w:t>
            </w:r>
          </w:p>
        </w:tc>
        <w:tc>
          <w:tcPr>
            <w:tcW w:w="3208" w:type="dxa"/>
            <w:vAlign w:val="center"/>
          </w:tcPr>
          <w:p w14:paraId="2970B001">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6L2-V450/5</w:t>
            </w:r>
          </w:p>
        </w:tc>
        <w:tc>
          <w:tcPr>
            <w:tcW w:w="727" w:type="dxa"/>
            <w:vAlign w:val="center"/>
          </w:tcPr>
          <w:p w14:paraId="009D791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块</w:t>
            </w:r>
          </w:p>
        </w:tc>
        <w:tc>
          <w:tcPr>
            <w:tcW w:w="1130" w:type="dxa"/>
            <w:vAlign w:val="center"/>
          </w:tcPr>
          <w:p w14:paraId="5E4FA9E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30</w:t>
            </w:r>
          </w:p>
        </w:tc>
        <w:tc>
          <w:tcPr>
            <w:tcW w:w="1209" w:type="dxa"/>
            <w:vAlign w:val="center"/>
          </w:tcPr>
          <w:p w14:paraId="7E535C72">
            <w:pPr>
              <w:numPr>
                <w:ilvl w:val="0"/>
                <w:numId w:val="0"/>
              </w:numPr>
              <w:jc w:val="center"/>
              <w:rPr>
                <w:rFonts w:hint="eastAsia"/>
                <w:sz w:val="18"/>
                <w:szCs w:val="18"/>
                <w:highlight w:val="none"/>
                <w:vertAlign w:val="baseline"/>
                <w:lang w:val="en-US" w:eastAsia="zh-CN"/>
              </w:rPr>
            </w:pPr>
          </w:p>
        </w:tc>
      </w:tr>
      <w:tr w14:paraId="6CE3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53F3A88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21</w:t>
            </w:r>
          </w:p>
        </w:tc>
        <w:tc>
          <w:tcPr>
            <w:tcW w:w="1523" w:type="dxa"/>
            <w:vAlign w:val="center"/>
          </w:tcPr>
          <w:p w14:paraId="04B76BC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4615D74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6L2-A30005</w:t>
            </w:r>
          </w:p>
        </w:tc>
        <w:tc>
          <w:tcPr>
            <w:tcW w:w="727" w:type="dxa"/>
            <w:vAlign w:val="center"/>
          </w:tcPr>
          <w:p w14:paraId="07915106">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24EBEAAF">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62</w:t>
            </w:r>
          </w:p>
        </w:tc>
        <w:tc>
          <w:tcPr>
            <w:tcW w:w="1209" w:type="dxa"/>
            <w:vAlign w:val="center"/>
          </w:tcPr>
          <w:p w14:paraId="18E31679">
            <w:pPr>
              <w:numPr>
                <w:ilvl w:val="0"/>
                <w:numId w:val="0"/>
              </w:numPr>
              <w:jc w:val="center"/>
              <w:rPr>
                <w:rFonts w:hint="eastAsia"/>
                <w:sz w:val="18"/>
                <w:szCs w:val="18"/>
                <w:highlight w:val="none"/>
                <w:vertAlign w:val="baseline"/>
                <w:lang w:val="en-US" w:eastAsia="zh-CN"/>
              </w:rPr>
            </w:pPr>
          </w:p>
        </w:tc>
      </w:tr>
      <w:tr w14:paraId="3298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12580FDA">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22</w:t>
            </w:r>
          </w:p>
        </w:tc>
        <w:tc>
          <w:tcPr>
            <w:tcW w:w="1523" w:type="dxa"/>
            <w:vAlign w:val="center"/>
          </w:tcPr>
          <w:p w14:paraId="2A17C3B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2389C66A">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6L2-A2000/5</w:t>
            </w:r>
          </w:p>
        </w:tc>
        <w:tc>
          <w:tcPr>
            <w:tcW w:w="727" w:type="dxa"/>
            <w:vAlign w:val="center"/>
          </w:tcPr>
          <w:p w14:paraId="60480A9B">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62D44E2B">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45</w:t>
            </w:r>
          </w:p>
        </w:tc>
        <w:tc>
          <w:tcPr>
            <w:tcW w:w="1209" w:type="dxa"/>
            <w:vAlign w:val="center"/>
          </w:tcPr>
          <w:p w14:paraId="2CC4D529">
            <w:pPr>
              <w:numPr>
                <w:ilvl w:val="0"/>
                <w:numId w:val="0"/>
              </w:numPr>
              <w:jc w:val="center"/>
              <w:rPr>
                <w:rFonts w:hint="eastAsia"/>
                <w:sz w:val="18"/>
                <w:szCs w:val="18"/>
                <w:highlight w:val="none"/>
                <w:vertAlign w:val="baseline"/>
                <w:lang w:val="en-US" w:eastAsia="zh-CN"/>
              </w:rPr>
            </w:pPr>
          </w:p>
        </w:tc>
      </w:tr>
      <w:tr w14:paraId="68C5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39308C9">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23</w:t>
            </w:r>
          </w:p>
        </w:tc>
        <w:tc>
          <w:tcPr>
            <w:tcW w:w="1523" w:type="dxa"/>
            <w:vAlign w:val="center"/>
          </w:tcPr>
          <w:p w14:paraId="32CAC73B">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3916DA2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6L2-A 600/5</w:t>
            </w:r>
          </w:p>
        </w:tc>
        <w:tc>
          <w:tcPr>
            <w:tcW w:w="727" w:type="dxa"/>
            <w:vAlign w:val="center"/>
          </w:tcPr>
          <w:p w14:paraId="3D67D96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1F0C972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40</w:t>
            </w:r>
          </w:p>
        </w:tc>
        <w:tc>
          <w:tcPr>
            <w:tcW w:w="1209" w:type="dxa"/>
            <w:vAlign w:val="center"/>
          </w:tcPr>
          <w:p w14:paraId="4252FCEE">
            <w:pPr>
              <w:numPr>
                <w:ilvl w:val="0"/>
                <w:numId w:val="0"/>
              </w:numPr>
              <w:jc w:val="center"/>
              <w:rPr>
                <w:rFonts w:hint="eastAsia"/>
                <w:sz w:val="18"/>
                <w:szCs w:val="18"/>
                <w:highlight w:val="none"/>
                <w:vertAlign w:val="baseline"/>
                <w:lang w:val="en-US" w:eastAsia="zh-CN"/>
              </w:rPr>
            </w:pPr>
          </w:p>
        </w:tc>
      </w:tr>
      <w:tr w14:paraId="323C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DD45E6A">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24</w:t>
            </w:r>
          </w:p>
        </w:tc>
        <w:tc>
          <w:tcPr>
            <w:tcW w:w="1523" w:type="dxa"/>
            <w:vAlign w:val="center"/>
          </w:tcPr>
          <w:p w14:paraId="3A574D4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2F8BCFDD">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6L2-A 500/5</w:t>
            </w:r>
          </w:p>
        </w:tc>
        <w:tc>
          <w:tcPr>
            <w:tcW w:w="727" w:type="dxa"/>
            <w:vAlign w:val="center"/>
          </w:tcPr>
          <w:p w14:paraId="01B38D6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64A825CD">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36</w:t>
            </w:r>
          </w:p>
        </w:tc>
        <w:tc>
          <w:tcPr>
            <w:tcW w:w="1209" w:type="dxa"/>
            <w:vAlign w:val="center"/>
          </w:tcPr>
          <w:p w14:paraId="0B0CFDD8">
            <w:pPr>
              <w:numPr>
                <w:ilvl w:val="0"/>
                <w:numId w:val="0"/>
              </w:numPr>
              <w:jc w:val="center"/>
              <w:rPr>
                <w:rFonts w:hint="eastAsia"/>
                <w:sz w:val="18"/>
                <w:szCs w:val="18"/>
                <w:highlight w:val="none"/>
                <w:vertAlign w:val="baseline"/>
                <w:lang w:val="en-US" w:eastAsia="zh-CN"/>
              </w:rPr>
            </w:pPr>
          </w:p>
        </w:tc>
      </w:tr>
      <w:tr w14:paraId="5637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3618AEBF">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523" w:type="dxa"/>
            <w:vAlign w:val="center"/>
          </w:tcPr>
          <w:p w14:paraId="12BC0740">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64DF614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600/5</w:t>
            </w:r>
          </w:p>
        </w:tc>
        <w:tc>
          <w:tcPr>
            <w:tcW w:w="727" w:type="dxa"/>
            <w:vAlign w:val="center"/>
          </w:tcPr>
          <w:p w14:paraId="48BA8A1F">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6301DE4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38</w:t>
            </w:r>
          </w:p>
        </w:tc>
        <w:tc>
          <w:tcPr>
            <w:tcW w:w="1209" w:type="dxa"/>
            <w:vAlign w:val="center"/>
          </w:tcPr>
          <w:p w14:paraId="0DBD26AB">
            <w:pPr>
              <w:numPr>
                <w:ilvl w:val="0"/>
                <w:numId w:val="0"/>
              </w:numPr>
              <w:jc w:val="center"/>
              <w:rPr>
                <w:rFonts w:hint="eastAsia"/>
                <w:sz w:val="18"/>
                <w:szCs w:val="18"/>
                <w:highlight w:val="none"/>
                <w:vertAlign w:val="baseline"/>
                <w:lang w:val="en-US" w:eastAsia="zh-CN"/>
              </w:rPr>
            </w:pPr>
          </w:p>
        </w:tc>
      </w:tr>
      <w:tr w14:paraId="1FC7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0C9088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26</w:t>
            </w:r>
          </w:p>
        </w:tc>
        <w:tc>
          <w:tcPr>
            <w:tcW w:w="1523" w:type="dxa"/>
            <w:vAlign w:val="center"/>
          </w:tcPr>
          <w:p w14:paraId="1E5A643E">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4C295E48">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99T1-A400/5</w:t>
            </w:r>
          </w:p>
        </w:tc>
        <w:tc>
          <w:tcPr>
            <w:tcW w:w="727" w:type="dxa"/>
            <w:vAlign w:val="center"/>
          </w:tcPr>
          <w:p w14:paraId="29BAFDAE">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1DD40A47">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32</w:t>
            </w:r>
          </w:p>
        </w:tc>
        <w:tc>
          <w:tcPr>
            <w:tcW w:w="1209" w:type="dxa"/>
            <w:vAlign w:val="center"/>
          </w:tcPr>
          <w:p w14:paraId="78E67C6C">
            <w:pPr>
              <w:numPr>
                <w:ilvl w:val="0"/>
                <w:numId w:val="0"/>
              </w:numPr>
              <w:jc w:val="center"/>
              <w:rPr>
                <w:rFonts w:hint="eastAsia"/>
                <w:sz w:val="18"/>
                <w:szCs w:val="18"/>
                <w:highlight w:val="none"/>
                <w:vertAlign w:val="baseline"/>
                <w:lang w:val="en-US" w:eastAsia="zh-CN"/>
              </w:rPr>
            </w:pPr>
          </w:p>
        </w:tc>
      </w:tr>
      <w:tr w14:paraId="04D2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323301C3">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27</w:t>
            </w:r>
          </w:p>
        </w:tc>
        <w:tc>
          <w:tcPr>
            <w:tcW w:w="1523" w:type="dxa"/>
            <w:vAlign w:val="center"/>
          </w:tcPr>
          <w:p w14:paraId="2A8331EA">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64B1CC3D">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250/5</w:t>
            </w:r>
          </w:p>
        </w:tc>
        <w:tc>
          <w:tcPr>
            <w:tcW w:w="727" w:type="dxa"/>
            <w:vAlign w:val="center"/>
          </w:tcPr>
          <w:p w14:paraId="0021919B">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3D60215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28</w:t>
            </w:r>
          </w:p>
        </w:tc>
        <w:tc>
          <w:tcPr>
            <w:tcW w:w="1209" w:type="dxa"/>
            <w:vAlign w:val="center"/>
          </w:tcPr>
          <w:p w14:paraId="17F7F1A3">
            <w:pPr>
              <w:numPr>
                <w:ilvl w:val="0"/>
                <w:numId w:val="0"/>
              </w:numPr>
              <w:jc w:val="center"/>
              <w:rPr>
                <w:rFonts w:hint="eastAsia"/>
                <w:sz w:val="18"/>
                <w:szCs w:val="18"/>
                <w:highlight w:val="none"/>
                <w:vertAlign w:val="baseline"/>
                <w:lang w:val="en-US" w:eastAsia="zh-CN"/>
              </w:rPr>
            </w:pPr>
          </w:p>
        </w:tc>
      </w:tr>
      <w:tr w14:paraId="393D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3418471">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28</w:t>
            </w:r>
          </w:p>
        </w:tc>
        <w:tc>
          <w:tcPr>
            <w:tcW w:w="1523" w:type="dxa"/>
            <w:vAlign w:val="center"/>
          </w:tcPr>
          <w:p w14:paraId="6B968FD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274E6D53">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200/5</w:t>
            </w:r>
          </w:p>
        </w:tc>
        <w:tc>
          <w:tcPr>
            <w:tcW w:w="727" w:type="dxa"/>
            <w:vAlign w:val="center"/>
          </w:tcPr>
          <w:p w14:paraId="405ACD5F">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272250DB">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209" w:type="dxa"/>
            <w:vAlign w:val="center"/>
          </w:tcPr>
          <w:p w14:paraId="660529BC">
            <w:pPr>
              <w:numPr>
                <w:ilvl w:val="0"/>
                <w:numId w:val="0"/>
              </w:numPr>
              <w:jc w:val="center"/>
              <w:rPr>
                <w:rFonts w:hint="eastAsia"/>
                <w:sz w:val="18"/>
                <w:szCs w:val="18"/>
                <w:highlight w:val="none"/>
                <w:vertAlign w:val="baseline"/>
                <w:lang w:val="en-US" w:eastAsia="zh-CN"/>
              </w:rPr>
            </w:pPr>
          </w:p>
        </w:tc>
      </w:tr>
      <w:tr w14:paraId="001F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215E96D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29</w:t>
            </w:r>
          </w:p>
        </w:tc>
        <w:tc>
          <w:tcPr>
            <w:tcW w:w="1523" w:type="dxa"/>
            <w:vAlign w:val="center"/>
          </w:tcPr>
          <w:p w14:paraId="79A5DF89">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2233F827">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150/5</w:t>
            </w:r>
          </w:p>
        </w:tc>
        <w:tc>
          <w:tcPr>
            <w:tcW w:w="727" w:type="dxa"/>
            <w:vAlign w:val="center"/>
          </w:tcPr>
          <w:p w14:paraId="3D836D71">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1835A7A5">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209" w:type="dxa"/>
            <w:vAlign w:val="center"/>
          </w:tcPr>
          <w:p w14:paraId="3E13F248">
            <w:pPr>
              <w:numPr>
                <w:ilvl w:val="0"/>
                <w:numId w:val="0"/>
              </w:numPr>
              <w:jc w:val="center"/>
              <w:rPr>
                <w:rFonts w:hint="eastAsia"/>
                <w:sz w:val="18"/>
                <w:szCs w:val="18"/>
                <w:highlight w:val="none"/>
                <w:vertAlign w:val="baseline"/>
                <w:lang w:val="en-US" w:eastAsia="zh-CN"/>
              </w:rPr>
            </w:pPr>
          </w:p>
        </w:tc>
      </w:tr>
      <w:tr w14:paraId="2820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64B9973">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30</w:t>
            </w:r>
          </w:p>
        </w:tc>
        <w:tc>
          <w:tcPr>
            <w:tcW w:w="1523" w:type="dxa"/>
            <w:vAlign w:val="center"/>
          </w:tcPr>
          <w:p w14:paraId="175A16A0">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5E5D003F">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100/5</w:t>
            </w:r>
          </w:p>
        </w:tc>
        <w:tc>
          <w:tcPr>
            <w:tcW w:w="727" w:type="dxa"/>
            <w:vAlign w:val="center"/>
          </w:tcPr>
          <w:p w14:paraId="6102EDC5">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504653D0">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25</w:t>
            </w:r>
          </w:p>
        </w:tc>
        <w:tc>
          <w:tcPr>
            <w:tcW w:w="1209" w:type="dxa"/>
            <w:vAlign w:val="center"/>
          </w:tcPr>
          <w:p w14:paraId="24505F06">
            <w:pPr>
              <w:numPr>
                <w:ilvl w:val="0"/>
                <w:numId w:val="0"/>
              </w:numPr>
              <w:jc w:val="center"/>
              <w:rPr>
                <w:rFonts w:hint="eastAsia"/>
                <w:sz w:val="18"/>
                <w:szCs w:val="18"/>
                <w:highlight w:val="none"/>
                <w:vertAlign w:val="baseline"/>
                <w:lang w:val="en-US" w:eastAsia="zh-CN"/>
              </w:rPr>
            </w:pPr>
          </w:p>
        </w:tc>
      </w:tr>
      <w:tr w14:paraId="1D67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5" w:type="dxa"/>
            <w:vAlign w:val="center"/>
          </w:tcPr>
          <w:p w14:paraId="7538F6F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31</w:t>
            </w:r>
          </w:p>
        </w:tc>
        <w:tc>
          <w:tcPr>
            <w:tcW w:w="1523" w:type="dxa"/>
            <w:vAlign w:val="center"/>
          </w:tcPr>
          <w:p w14:paraId="010E7D96">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电流表</w:t>
            </w:r>
          </w:p>
        </w:tc>
        <w:tc>
          <w:tcPr>
            <w:tcW w:w="3208" w:type="dxa"/>
            <w:vAlign w:val="center"/>
          </w:tcPr>
          <w:p w14:paraId="13BDCD96">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99T1-A 75/5</w:t>
            </w:r>
          </w:p>
        </w:tc>
        <w:tc>
          <w:tcPr>
            <w:tcW w:w="727" w:type="dxa"/>
            <w:vAlign w:val="center"/>
          </w:tcPr>
          <w:p w14:paraId="36583650">
            <w:pPr>
              <w:numPr>
                <w:ilvl w:val="0"/>
                <w:numId w:val="0"/>
              </w:numPr>
              <w:jc w:val="center"/>
              <w:rPr>
                <w:rFonts w:hint="eastAsia"/>
                <w:sz w:val="18"/>
                <w:szCs w:val="18"/>
                <w:highlight w:val="none"/>
                <w:vertAlign w:val="baseline"/>
                <w:lang w:val="en-US" w:eastAsia="zh-CN"/>
              </w:rPr>
            </w:pPr>
            <w:r>
              <w:rPr>
                <w:rFonts w:hint="eastAsia"/>
                <w:sz w:val="18"/>
                <w:szCs w:val="18"/>
                <w:highlight w:val="none"/>
                <w:vertAlign w:val="baseline"/>
                <w:lang w:val="en-US" w:eastAsia="zh-CN"/>
              </w:rPr>
              <w:t>个</w:t>
            </w:r>
          </w:p>
        </w:tc>
        <w:tc>
          <w:tcPr>
            <w:tcW w:w="1130" w:type="dxa"/>
            <w:vAlign w:val="center"/>
          </w:tcPr>
          <w:p w14:paraId="589108F2">
            <w:pPr>
              <w:numPr>
                <w:ilvl w:val="0"/>
                <w:numId w:val="0"/>
              </w:numPr>
              <w:jc w:val="center"/>
              <w:rPr>
                <w:rFonts w:hint="default"/>
                <w:sz w:val="18"/>
                <w:szCs w:val="18"/>
                <w:highlight w:val="none"/>
                <w:vertAlign w:val="baseline"/>
                <w:lang w:val="en-US" w:eastAsia="zh-CN"/>
              </w:rPr>
            </w:pPr>
            <w:r>
              <w:rPr>
                <w:rFonts w:hint="eastAsia"/>
                <w:sz w:val="18"/>
                <w:szCs w:val="18"/>
                <w:highlight w:val="none"/>
                <w:vertAlign w:val="baseline"/>
                <w:lang w:val="en-US" w:eastAsia="zh-CN"/>
              </w:rPr>
              <w:t>20</w:t>
            </w:r>
          </w:p>
        </w:tc>
        <w:tc>
          <w:tcPr>
            <w:tcW w:w="1209" w:type="dxa"/>
            <w:vAlign w:val="center"/>
          </w:tcPr>
          <w:p w14:paraId="5053A1B2">
            <w:pPr>
              <w:numPr>
                <w:ilvl w:val="0"/>
                <w:numId w:val="0"/>
              </w:numPr>
              <w:jc w:val="center"/>
              <w:rPr>
                <w:rFonts w:hint="eastAsia"/>
                <w:sz w:val="18"/>
                <w:szCs w:val="18"/>
                <w:highlight w:val="none"/>
                <w:vertAlign w:val="baseline"/>
                <w:lang w:val="en-US" w:eastAsia="zh-CN"/>
              </w:rPr>
            </w:pPr>
          </w:p>
        </w:tc>
      </w:tr>
    </w:tbl>
    <w:p w14:paraId="13BE1DBD">
      <w:pPr>
        <w:numPr>
          <w:ilvl w:val="0"/>
          <w:numId w:val="0"/>
        </w:numPr>
        <w:jc w:val="left"/>
        <w:rPr>
          <w:rFonts w:hint="default"/>
          <w:sz w:val="28"/>
          <w:szCs w:val="36"/>
          <w:highlight w:val="none"/>
          <w:lang w:val="en-US" w:eastAsia="zh-CN"/>
        </w:rPr>
      </w:pPr>
      <w:r>
        <w:rPr>
          <w:rFonts w:hint="default"/>
          <w:sz w:val="28"/>
          <w:szCs w:val="36"/>
          <w:highlight w:val="none"/>
          <w:lang w:val="en-US" w:eastAsia="zh-CN"/>
        </w:rPr>
        <w:t>附件一:</w:t>
      </w:r>
    </w:p>
    <w:p w14:paraId="6E793F68">
      <w:pPr>
        <w:numPr>
          <w:ilvl w:val="0"/>
          <w:numId w:val="0"/>
        </w:numPr>
        <w:jc w:val="right"/>
        <w:rPr>
          <w:rFonts w:hint="default"/>
          <w:sz w:val="28"/>
          <w:szCs w:val="36"/>
          <w:highlight w:val="none"/>
          <w:lang w:val="en-US" w:eastAsia="zh-CN"/>
        </w:rPr>
      </w:pPr>
      <w:r>
        <w:rPr>
          <w:rFonts w:hint="eastAsia"/>
          <w:sz w:val="28"/>
          <w:szCs w:val="36"/>
          <w:highlight w:val="none"/>
          <w:u w:val="single"/>
          <w:lang w:val="en-US" w:eastAsia="zh-CN"/>
        </w:rPr>
        <w:t xml:space="preserve">                                          </w:t>
      </w:r>
      <w:r>
        <w:rPr>
          <w:rFonts w:hint="default"/>
          <w:sz w:val="28"/>
          <w:szCs w:val="36"/>
          <w:highlight w:val="none"/>
          <w:lang w:val="en-US" w:eastAsia="zh-CN"/>
        </w:rPr>
        <w:t>(项目名称)</w:t>
      </w:r>
    </w:p>
    <w:p w14:paraId="3E77A0DF">
      <w:pPr>
        <w:numPr>
          <w:ilvl w:val="0"/>
          <w:numId w:val="0"/>
        </w:numPr>
        <w:jc w:val="right"/>
        <w:rPr>
          <w:rFonts w:hint="default"/>
          <w:sz w:val="28"/>
          <w:szCs w:val="36"/>
          <w:highlight w:val="none"/>
          <w:lang w:val="en-US" w:eastAsia="zh-CN"/>
        </w:rPr>
      </w:pPr>
    </w:p>
    <w:p w14:paraId="029344AA">
      <w:pPr>
        <w:numPr>
          <w:ilvl w:val="0"/>
          <w:numId w:val="0"/>
        </w:numPr>
        <w:jc w:val="right"/>
        <w:rPr>
          <w:rFonts w:hint="default"/>
          <w:sz w:val="28"/>
          <w:szCs w:val="36"/>
          <w:highlight w:val="none"/>
          <w:lang w:val="en-US" w:eastAsia="zh-CN"/>
        </w:rPr>
      </w:pPr>
    </w:p>
    <w:p w14:paraId="49C21B59">
      <w:pPr>
        <w:numPr>
          <w:ilvl w:val="0"/>
          <w:numId w:val="0"/>
        </w:numPr>
        <w:jc w:val="right"/>
        <w:rPr>
          <w:rFonts w:hint="default"/>
          <w:b/>
          <w:bCs/>
          <w:sz w:val="56"/>
          <w:szCs w:val="72"/>
          <w:highlight w:val="none"/>
          <w:lang w:val="en-US" w:eastAsia="zh-CN"/>
        </w:rPr>
      </w:pPr>
    </w:p>
    <w:p w14:paraId="22CE82C4">
      <w:pPr>
        <w:numPr>
          <w:ilvl w:val="0"/>
          <w:numId w:val="0"/>
        </w:numPr>
        <w:jc w:val="right"/>
        <w:rPr>
          <w:rFonts w:hint="default"/>
          <w:b/>
          <w:bCs/>
          <w:sz w:val="56"/>
          <w:szCs w:val="72"/>
          <w:highlight w:val="none"/>
          <w:lang w:val="en-US" w:eastAsia="zh-CN"/>
        </w:rPr>
      </w:pPr>
    </w:p>
    <w:p w14:paraId="7BA9C81B">
      <w:pPr>
        <w:numPr>
          <w:ilvl w:val="0"/>
          <w:numId w:val="0"/>
        </w:numPr>
        <w:jc w:val="center"/>
        <w:rPr>
          <w:rFonts w:hint="eastAsia"/>
          <w:b/>
          <w:bCs/>
          <w:sz w:val="56"/>
          <w:szCs w:val="72"/>
          <w:highlight w:val="none"/>
          <w:lang w:val="en-US" w:eastAsia="zh-CN"/>
        </w:rPr>
      </w:pPr>
      <w:r>
        <w:rPr>
          <w:rFonts w:hint="eastAsia"/>
          <w:b/>
          <w:bCs/>
          <w:sz w:val="56"/>
          <w:szCs w:val="72"/>
          <w:highlight w:val="none"/>
          <w:lang w:val="en-US" w:eastAsia="zh-CN"/>
        </w:rPr>
        <w:t>投</w:t>
      </w:r>
    </w:p>
    <w:p w14:paraId="4EEA4152">
      <w:pPr>
        <w:numPr>
          <w:ilvl w:val="0"/>
          <w:numId w:val="0"/>
        </w:numPr>
        <w:jc w:val="center"/>
        <w:rPr>
          <w:rFonts w:hint="eastAsia"/>
          <w:b/>
          <w:bCs/>
          <w:sz w:val="56"/>
          <w:szCs w:val="72"/>
          <w:highlight w:val="none"/>
          <w:lang w:val="en-US" w:eastAsia="zh-CN"/>
        </w:rPr>
      </w:pPr>
      <w:r>
        <w:rPr>
          <w:rFonts w:hint="eastAsia"/>
          <w:b/>
          <w:bCs/>
          <w:sz w:val="56"/>
          <w:szCs w:val="72"/>
          <w:highlight w:val="none"/>
          <w:lang w:val="en-US" w:eastAsia="zh-CN"/>
        </w:rPr>
        <w:t>标</w:t>
      </w:r>
    </w:p>
    <w:p w14:paraId="22993D47">
      <w:pPr>
        <w:numPr>
          <w:ilvl w:val="0"/>
          <w:numId w:val="0"/>
        </w:numPr>
        <w:jc w:val="center"/>
        <w:rPr>
          <w:rFonts w:hint="eastAsia"/>
          <w:b/>
          <w:bCs/>
          <w:sz w:val="56"/>
          <w:szCs w:val="72"/>
          <w:highlight w:val="none"/>
          <w:lang w:val="en-US" w:eastAsia="zh-CN"/>
        </w:rPr>
      </w:pPr>
      <w:r>
        <w:rPr>
          <w:rFonts w:hint="eastAsia"/>
          <w:b/>
          <w:bCs/>
          <w:sz w:val="56"/>
          <w:szCs w:val="72"/>
          <w:highlight w:val="none"/>
          <w:lang w:val="en-US" w:eastAsia="zh-CN"/>
        </w:rPr>
        <w:t>文</w:t>
      </w:r>
    </w:p>
    <w:p w14:paraId="77D27F8F">
      <w:pPr>
        <w:numPr>
          <w:ilvl w:val="0"/>
          <w:numId w:val="0"/>
        </w:numPr>
        <w:jc w:val="center"/>
        <w:rPr>
          <w:rFonts w:hint="eastAsia"/>
          <w:b/>
          <w:bCs/>
          <w:sz w:val="56"/>
          <w:szCs w:val="72"/>
          <w:highlight w:val="none"/>
          <w:lang w:val="en-US" w:eastAsia="zh-CN"/>
        </w:rPr>
      </w:pPr>
      <w:r>
        <w:rPr>
          <w:rFonts w:hint="eastAsia"/>
          <w:b/>
          <w:bCs/>
          <w:sz w:val="56"/>
          <w:szCs w:val="72"/>
          <w:highlight w:val="none"/>
          <w:lang w:val="en-US" w:eastAsia="zh-CN"/>
        </w:rPr>
        <w:t>件</w:t>
      </w:r>
    </w:p>
    <w:p w14:paraId="44BDBBC4">
      <w:pPr>
        <w:numPr>
          <w:ilvl w:val="0"/>
          <w:numId w:val="0"/>
        </w:numPr>
        <w:jc w:val="center"/>
        <w:rPr>
          <w:rFonts w:hint="eastAsia"/>
          <w:b/>
          <w:bCs/>
          <w:sz w:val="56"/>
          <w:szCs w:val="72"/>
          <w:highlight w:val="none"/>
          <w:lang w:val="en-US" w:eastAsia="zh-CN"/>
        </w:rPr>
      </w:pPr>
    </w:p>
    <w:p w14:paraId="5A1BF555">
      <w:pPr>
        <w:numPr>
          <w:ilvl w:val="0"/>
          <w:numId w:val="0"/>
        </w:numPr>
        <w:jc w:val="center"/>
        <w:rPr>
          <w:rFonts w:hint="eastAsia"/>
          <w:b/>
          <w:bCs/>
          <w:sz w:val="56"/>
          <w:szCs w:val="72"/>
          <w:highlight w:val="none"/>
          <w:lang w:val="en-US" w:eastAsia="zh-CN"/>
        </w:rPr>
      </w:pPr>
    </w:p>
    <w:p w14:paraId="702F4FB3">
      <w:pPr>
        <w:numPr>
          <w:ilvl w:val="0"/>
          <w:numId w:val="0"/>
        </w:numPr>
        <w:jc w:val="both"/>
        <w:rPr>
          <w:rFonts w:hint="eastAsia"/>
          <w:b w:val="0"/>
          <w:bCs w:val="0"/>
          <w:sz w:val="32"/>
          <w:szCs w:val="40"/>
          <w:highlight w:val="none"/>
          <w:lang w:val="en-US" w:eastAsia="zh-CN"/>
        </w:rPr>
      </w:pPr>
    </w:p>
    <w:p w14:paraId="6DAB5714">
      <w:pPr>
        <w:numPr>
          <w:ilvl w:val="0"/>
          <w:numId w:val="0"/>
        </w:numPr>
        <w:jc w:val="both"/>
        <w:rPr>
          <w:rFonts w:hint="eastAsia"/>
          <w:b w:val="0"/>
          <w:bCs w:val="0"/>
          <w:sz w:val="32"/>
          <w:szCs w:val="40"/>
          <w:highlight w:val="none"/>
          <w:lang w:val="en-US" w:eastAsia="zh-CN"/>
        </w:rPr>
      </w:pPr>
    </w:p>
    <w:p w14:paraId="1506BF64">
      <w:pPr>
        <w:numPr>
          <w:ilvl w:val="0"/>
          <w:numId w:val="0"/>
        </w:numPr>
        <w:ind w:firstLine="1600" w:firstLineChars="500"/>
        <w:jc w:val="both"/>
        <w:rPr>
          <w:rFonts w:hint="default"/>
          <w:b w:val="0"/>
          <w:bCs w:val="0"/>
          <w:sz w:val="32"/>
          <w:szCs w:val="40"/>
          <w:highlight w:val="none"/>
          <w:u w:val="single"/>
          <w:lang w:val="en-US" w:eastAsia="zh-CN"/>
        </w:rPr>
      </w:pPr>
      <w:r>
        <w:rPr>
          <w:rFonts w:hint="eastAsia"/>
          <w:b w:val="0"/>
          <w:bCs w:val="0"/>
          <w:sz w:val="32"/>
          <w:szCs w:val="40"/>
          <w:highlight w:val="none"/>
          <w:lang w:val="en-US" w:eastAsia="zh-CN"/>
        </w:rPr>
        <w:t>投标人：</w:t>
      </w:r>
      <w:r>
        <w:rPr>
          <w:rFonts w:hint="eastAsia"/>
          <w:b w:val="0"/>
          <w:bCs w:val="0"/>
          <w:sz w:val="32"/>
          <w:szCs w:val="40"/>
          <w:highlight w:val="none"/>
          <w:u w:val="single"/>
          <w:lang w:val="en-US" w:eastAsia="zh-CN"/>
        </w:rPr>
        <w:t xml:space="preserve">                         </w:t>
      </w:r>
    </w:p>
    <w:p w14:paraId="6D56BA5E">
      <w:pPr>
        <w:numPr>
          <w:ilvl w:val="0"/>
          <w:numId w:val="0"/>
        </w:numPr>
        <w:jc w:val="center"/>
        <w:rPr>
          <w:rFonts w:hint="eastAsia"/>
          <w:b w:val="0"/>
          <w:bCs w:val="0"/>
          <w:sz w:val="32"/>
          <w:szCs w:val="40"/>
          <w:highlight w:val="none"/>
          <w:u w:val="none"/>
          <w:lang w:val="en-US" w:eastAsia="zh-CN"/>
        </w:rPr>
      </w:pPr>
      <w:r>
        <w:rPr>
          <w:rFonts w:hint="eastAsia"/>
          <w:b w:val="0"/>
          <w:bCs w:val="0"/>
          <w:sz w:val="32"/>
          <w:szCs w:val="40"/>
          <w:highlight w:val="none"/>
          <w:u w:val="none"/>
          <w:lang w:val="en-US" w:eastAsia="zh-CN"/>
        </w:rPr>
        <w:t>投标时间：</w:t>
      </w:r>
      <w:r>
        <w:rPr>
          <w:rFonts w:hint="eastAsia"/>
          <w:b w:val="0"/>
          <w:bCs w:val="0"/>
          <w:sz w:val="32"/>
          <w:szCs w:val="40"/>
          <w:highlight w:val="none"/>
          <w:u w:val="single"/>
          <w:lang w:val="en-US" w:eastAsia="zh-CN"/>
        </w:rPr>
        <w:t xml:space="preserve">       </w:t>
      </w:r>
      <w:r>
        <w:rPr>
          <w:rFonts w:hint="eastAsia"/>
          <w:b w:val="0"/>
          <w:bCs w:val="0"/>
          <w:sz w:val="32"/>
          <w:szCs w:val="40"/>
          <w:highlight w:val="none"/>
          <w:u w:val="none"/>
          <w:lang w:val="en-US" w:eastAsia="zh-CN"/>
        </w:rPr>
        <w:t xml:space="preserve">年 </w:t>
      </w:r>
      <w:r>
        <w:rPr>
          <w:rFonts w:hint="eastAsia"/>
          <w:b w:val="0"/>
          <w:bCs w:val="0"/>
          <w:sz w:val="32"/>
          <w:szCs w:val="40"/>
          <w:highlight w:val="none"/>
          <w:u w:val="single"/>
          <w:lang w:val="en-US" w:eastAsia="zh-CN"/>
        </w:rPr>
        <w:t xml:space="preserve">     </w:t>
      </w:r>
      <w:r>
        <w:rPr>
          <w:rFonts w:hint="eastAsia"/>
          <w:b w:val="0"/>
          <w:bCs w:val="0"/>
          <w:sz w:val="32"/>
          <w:szCs w:val="40"/>
          <w:highlight w:val="none"/>
          <w:u w:val="none"/>
          <w:lang w:val="en-US" w:eastAsia="zh-CN"/>
        </w:rPr>
        <w:t xml:space="preserve"> 月</w:t>
      </w:r>
      <w:r>
        <w:rPr>
          <w:rFonts w:hint="eastAsia"/>
          <w:b w:val="0"/>
          <w:bCs w:val="0"/>
          <w:sz w:val="32"/>
          <w:szCs w:val="40"/>
          <w:highlight w:val="none"/>
          <w:u w:val="single"/>
          <w:lang w:val="en-US" w:eastAsia="zh-CN"/>
        </w:rPr>
        <w:t xml:space="preserve">     </w:t>
      </w:r>
      <w:r>
        <w:rPr>
          <w:rFonts w:hint="eastAsia"/>
          <w:b w:val="0"/>
          <w:bCs w:val="0"/>
          <w:sz w:val="32"/>
          <w:szCs w:val="40"/>
          <w:highlight w:val="none"/>
          <w:u w:val="none"/>
          <w:lang w:val="en-US" w:eastAsia="zh-CN"/>
        </w:rPr>
        <w:t xml:space="preserve"> 日</w:t>
      </w:r>
    </w:p>
    <w:p w14:paraId="2BDB13EB">
      <w:pPr>
        <w:numPr>
          <w:ilvl w:val="0"/>
          <w:numId w:val="0"/>
        </w:numPr>
        <w:jc w:val="center"/>
        <w:rPr>
          <w:rFonts w:hint="eastAsia"/>
          <w:b w:val="0"/>
          <w:bCs w:val="0"/>
          <w:sz w:val="32"/>
          <w:szCs w:val="40"/>
          <w:highlight w:val="none"/>
          <w:u w:val="none"/>
          <w:lang w:val="en-US" w:eastAsia="zh-CN"/>
        </w:rPr>
      </w:pPr>
    </w:p>
    <w:p w14:paraId="3F768D8E">
      <w:pPr>
        <w:numPr>
          <w:ilvl w:val="0"/>
          <w:numId w:val="0"/>
        </w:numPr>
        <w:jc w:val="center"/>
        <w:rPr>
          <w:rFonts w:hint="eastAsia"/>
          <w:b w:val="0"/>
          <w:bCs w:val="0"/>
          <w:sz w:val="32"/>
          <w:szCs w:val="40"/>
          <w:highlight w:val="none"/>
          <w:u w:val="none"/>
          <w:lang w:val="en-US" w:eastAsia="zh-CN"/>
        </w:rPr>
      </w:pPr>
    </w:p>
    <w:p w14:paraId="2F30C43C">
      <w:pPr>
        <w:numPr>
          <w:ilvl w:val="0"/>
          <w:numId w:val="5"/>
        </w:numPr>
        <w:jc w:val="center"/>
        <w:rPr>
          <w:rFonts w:hint="default"/>
          <w:b/>
          <w:bCs/>
          <w:sz w:val="32"/>
          <w:szCs w:val="40"/>
          <w:highlight w:val="none"/>
          <w:u w:val="none"/>
          <w:lang w:val="en-US" w:eastAsia="zh-CN"/>
        </w:rPr>
      </w:pPr>
      <w:r>
        <w:rPr>
          <w:rFonts w:hint="default"/>
          <w:b/>
          <w:bCs/>
          <w:sz w:val="32"/>
          <w:szCs w:val="40"/>
          <w:highlight w:val="none"/>
          <w:u w:val="none"/>
          <w:lang w:val="en-US" w:eastAsia="zh-CN"/>
        </w:rPr>
        <w:t>投标报价函</w:t>
      </w:r>
    </w:p>
    <w:p w14:paraId="155D1D04">
      <w:pPr>
        <w:numPr>
          <w:ilvl w:val="0"/>
          <w:numId w:val="0"/>
        </w:numPr>
        <w:jc w:val="both"/>
        <w:rPr>
          <w:rFonts w:hint="default"/>
          <w:b/>
          <w:bCs/>
          <w:sz w:val="32"/>
          <w:szCs w:val="40"/>
          <w:highlight w:val="none"/>
          <w:u w:val="none"/>
          <w:lang w:val="en-US" w:eastAsia="zh-CN"/>
        </w:rPr>
      </w:pPr>
    </w:p>
    <w:p w14:paraId="3A768922">
      <w:pPr>
        <w:numPr>
          <w:ilvl w:val="0"/>
          <w:numId w:val="0"/>
        </w:numPr>
        <w:jc w:val="both"/>
        <w:rPr>
          <w:rFonts w:hint="eastAsia"/>
          <w:b w:val="0"/>
          <w:bCs w:val="0"/>
          <w:sz w:val="24"/>
          <w:szCs w:val="32"/>
          <w:highlight w:val="none"/>
          <w:u w:val="none"/>
          <w:lang w:val="en-US" w:eastAsia="zh-CN"/>
        </w:rPr>
      </w:pPr>
      <w:r>
        <w:rPr>
          <w:rFonts w:hint="eastAsia"/>
          <w:b w:val="0"/>
          <w:bCs w:val="0"/>
          <w:sz w:val="24"/>
          <w:szCs w:val="32"/>
          <w:highlight w:val="none"/>
          <w:u w:val="none"/>
          <w:lang w:val="en-US" w:eastAsia="zh-CN"/>
        </w:rPr>
        <w:t>致：</w:t>
      </w:r>
    </w:p>
    <w:p w14:paraId="7C48D201">
      <w:pPr>
        <w:numPr>
          <w:ilvl w:val="0"/>
          <w:numId w:val="0"/>
        </w:numPr>
        <w:jc w:val="both"/>
        <w:rPr>
          <w:rFonts w:hint="eastAsia"/>
          <w:b w:val="0"/>
          <w:bCs w:val="0"/>
          <w:sz w:val="24"/>
          <w:szCs w:val="32"/>
          <w:highlight w:val="none"/>
          <w:u w:val="none"/>
          <w:lang w:val="en-US" w:eastAsia="zh-CN"/>
        </w:rPr>
      </w:pPr>
    </w:p>
    <w:p w14:paraId="09A50C97">
      <w:pPr>
        <w:numPr>
          <w:ilvl w:val="0"/>
          <w:numId w:val="0"/>
        </w:numPr>
        <w:jc w:val="both"/>
        <w:rPr>
          <w:rFonts w:hint="eastAsia"/>
          <w:b w:val="0"/>
          <w:bCs w:val="0"/>
          <w:sz w:val="24"/>
          <w:szCs w:val="32"/>
          <w:highlight w:val="none"/>
          <w:u w:val="none"/>
          <w:lang w:val="en-US" w:eastAsia="zh-CN"/>
        </w:rPr>
      </w:pP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（招标人名称）：</w:t>
      </w:r>
    </w:p>
    <w:p w14:paraId="490BA0FB">
      <w:pPr>
        <w:numPr>
          <w:ilvl w:val="0"/>
          <w:numId w:val="0"/>
        </w:numPr>
        <w:jc w:val="both"/>
        <w:rPr>
          <w:rFonts w:hint="eastAsia"/>
          <w:b w:val="0"/>
          <w:bCs w:val="0"/>
          <w:sz w:val="24"/>
          <w:szCs w:val="32"/>
          <w:highlight w:val="none"/>
          <w:u w:val="none"/>
          <w:lang w:val="en-US" w:eastAsia="zh-CN"/>
        </w:rPr>
      </w:pPr>
    </w:p>
    <w:p w14:paraId="3246CCC5">
      <w:pPr>
        <w:numPr>
          <w:ilvl w:val="0"/>
          <w:numId w:val="0"/>
        </w:numPr>
        <w:jc w:val="both"/>
        <w:rPr>
          <w:rFonts w:hint="eastAsia"/>
          <w:b w:val="0"/>
          <w:bCs w:val="0"/>
          <w:sz w:val="24"/>
          <w:szCs w:val="32"/>
          <w:highlight w:val="none"/>
          <w:u w:val="none"/>
          <w:lang w:val="en-US" w:eastAsia="zh-CN"/>
        </w:rPr>
      </w:pPr>
    </w:p>
    <w:p w14:paraId="5F1C6153">
      <w:pPr>
        <w:numPr>
          <w:ilvl w:val="0"/>
          <w:numId w:val="6"/>
        </w:numPr>
        <w:jc w:val="left"/>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我方已仔细研究</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(项目名称)</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标段招标交件的全部内容在考察现场后，愿意以人民币(大写)</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 xml:space="preserve"> 元（￥</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w:t>
      </w:r>
      <w:r>
        <w:rPr>
          <w:rFonts w:hint="default"/>
          <w:b w:val="0"/>
          <w:bCs w:val="0"/>
          <w:sz w:val="24"/>
          <w:szCs w:val="32"/>
          <w:highlight w:val="none"/>
          <w:u w:val="none"/>
          <w:lang w:val="en-US" w:eastAsia="zh-CN"/>
        </w:rPr>
        <w:t>的投标总报价，按合同约定完成配电房维保服务。</w:t>
      </w:r>
    </w:p>
    <w:p w14:paraId="37EFDDF4">
      <w:pPr>
        <w:numPr>
          <w:ilvl w:val="0"/>
          <w:numId w:val="0"/>
        </w:numPr>
        <w:jc w:val="left"/>
        <w:rPr>
          <w:rFonts w:hint="default"/>
          <w:b w:val="0"/>
          <w:bCs w:val="0"/>
          <w:sz w:val="24"/>
          <w:szCs w:val="32"/>
          <w:highlight w:val="none"/>
          <w:u w:val="none"/>
          <w:lang w:val="en-US" w:eastAsia="zh-CN"/>
        </w:rPr>
      </w:pPr>
    </w:p>
    <w:p w14:paraId="7CBDB83D">
      <w:pPr>
        <w:numPr>
          <w:ilvl w:val="0"/>
          <w:numId w:val="0"/>
        </w:numPr>
        <w:jc w:val="left"/>
        <w:rPr>
          <w:rFonts w:hint="default"/>
          <w:b w:val="0"/>
          <w:bCs w:val="0"/>
          <w:sz w:val="24"/>
          <w:szCs w:val="32"/>
          <w:highlight w:val="none"/>
          <w:u w:val="none"/>
          <w:lang w:val="en-US" w:eastAsia="zh-CN"/>
        </w:rPr>
      </w:pPr>
    </w:p>
    <w:p w14:paraId="0F948FDA">
      <w:pPr>
        <w:numPr>
          <w:ilvl w:val="0"/>
          <w:numId w:val="6"/>
        </w:numPr>
        <w:jc w:val="left"/>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我方已按招标文件要求详细审核并确认全部招标文件及有关附件，充分理解投标价格不得低于企业个别成本有关规定。我方经成本核算，所填报的投标报价不低于企业个别成本。</w:t>
      </w:r>
    </w:p>
    <w:p w14:paraId="6A142A87">
      <w:pPr>
        <w:numPr>
          <w:ilvl w:val="0"/>
          <w:numId w:val="0"/>
        </w:numPr>
        <w:jc w:val="left"/>
        <w:rPr>
          <w:rFonts w:hint="default"/>
          <w:b w:val="0"/>
          <w:bCs w:val="0"/>
          <w:sz w:val="24"/>
          <w:szCs w:val="32"/>
          <w:highlight w:val="none"/>
          <w:u w:val="none"/>
          <w:lang w:val="en-US" w:eastAsia="zh-CN"/>
        </w:rPr>
      </w:pPr>
    </w:p>
    <w:p w14:paraId="41E6AC7C">
      <w:pPr>
        <w:numPr>
          <w:ilvl w:val="0"/>
          <w:numId w:val="0"/>
        </w:numPr>
        <w:jc w:val="left"/>
        <w:rPr>
          <w:rFonts w:hint="default"/>
          <w:b w:val="0"/>
          <w:bCs w:val="0"/>
          <w:sz w:val="24"/>
          <w:szCs w:val="32"/>
          <w:highlight w:val="none"/>
          <w:u w:val="none"/>
          <w:lang w:val="en-US" w:eastAsia="zh-CN"/>
        </w:rPr>
      </w:pPr>
    </w:p>
    <w:p w14:paraId="114D5C8D">
      <w:pPr>
        <w:numPr>
          <w:ilvl w:val="0"/>
          <w:numId w:val="6"/>
        </w:numPr>
        <w:jc w:val="left"/>
        <w:rPr>
          <w:rFonts w:hint="default"/>
          <w:b w:val="0"/>
          <w:bCs w:val="0"/>
          <w:sz w:val="24"/>
          <w:szCs w:val="32"/>
          <w:highlight w:val="none"/>
          <w:u w:val="none"/>
          <w:lang w:val="en-US" w:eastAsia="zh-CN"/>
        </w:rPr>
      </w:pP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（其他补充说明）。</w:t>
      </w:r>
    </w:p>
    <w:p w14:paraId="4F91BF22">
      <w:pPr>
        <w:numPr>
          <w:ilvl w:val="0"/>
          <w:numId w:val="0"/>
        </w:numPr>
        <w:jc w:val="left"/>
        <w:rPr>
          <w:rFonts w:hint="eastAsia"/>
          <w:b w:val="0"/>
          <w:bCs w:val="0"/>
          <w:sz w:val="24"/>
          <w:szCs w:val="32"/>
          <w:highlight w:val="none"/>
          <w:u w:val="none"/>
          <w:lang w:val="en-US" w:eastAsia="zh-CN"/>
        </w:rPr>
      </w:pPr>
    </w:p>
    <w:p w14:paraId="37D9E5B4">
      <w:pPr>
        <w:numPr>
          <w:ilvl w:val="0"/>
          <w:numId w:val="0"/>
        </w:numPr>
        <w:jc w:val="left"/>
        <w:rPr>
          <w:rFonts w:hint="eastAsia"/>
          <w:b w:val="0"/>
          <w:bCs w:val="0"/>
          <w:sz w:val="24"/>
          <w:szCs w:val="32"/>
          <w:highlight w:val="none"/>
          <w:u w:val="none"/>
          <w:lang w:val="en-US" w:eastAsia="zh-CN"/>
        </w:rPr>
      </w:pPr>
    </w:p>
    <w:p w14:paraId="7397FD13">
      <w:pPr>
        <w:numPr>
          <w:ilvl w:val="0"/>
          <w:numId w:val="0"/>
        </w:numPr>
        <w:jc w:val="left"/>
        <w:rPr>
          <w:rFonts w:hint="eastAsia"/>
          <w:b w:val="0"/>
          <w:bCs w:val="0"/>
          <w:sz w:val="24"/>
          <w:szCs w:val="32"/>
          <w:highlight w:val="none"/>
          <w:u w:val="none"/>
          <w:lang w:val="en-US" w:eastAsia="zh-CN"/>
        </w:rPr>
      </w:pPr>
    </w:p>
    <w:p w14:paraId="442F6657">
      <w:pPr>
        <w:numPr>
          <w:ilvl w:val="0"/>
          <w:numId w:val="0"/>
        </w:numPr>
        <w:jc w:val="left"/>
        <w:rPr>
          <w:rFonts w:hint="eastAsia"/>
          <w:b w:val="0"/>
          <w:bCs w:val="0"/>
          <w:sz w:val="24"/>
          <w:szCs w:val="32"/>
          <w:highlight w:val="none"/>
          <w:u w:val="none"/>
          <w:lang w:val="en-US" w:eastAsia="zh-CN"/>
        </w:rPr>
      </w:pPr>
    </w:p>
    <w:p w14:paraId="7114BDEC">
      <w:pPr>
        <w:numPr>
          <w:ilvl w:val="0"/>
          <w:numId w:val="0"/>
        </w:numPr>
        <w:jc w:val="left"/>
        <w:rPr>
          <w:rFonts w:hint="eastAsia"/>
          <w:b w:val="0"/>
          <w:bCs w:val="0"/>
          <w:sz w:val="24"/>
          <w:szCs w:val="32"/>
          <w:highlight w:val="none"/>
          <w:u w:val="none"/>
          <w:lang w:val="en-US" w:eastAsia="zh-CN"/>
        </w:rPr>
      </w:pPr>
    </w:p>
    <w:p w14:paraId="087B45D1">
      <w:pPr>
        <w:numPr>
          <w:ilvl w:val="0"/>
          <w:numId w:val="0"/>
        </w:numPr>
        <w:jc w:val="left"/>
        <w:rPr>
          <w:rFonts w:hint="eastAsia"/>
          <w:b w:val="0"/>
          <w:bCs w:val="0"/>
          <w:sz w:val="24"/>
          <w:szCs w:val="32"/>
          <w:highlight w:val="none"/>
          <w:u w:val="none"/>
          <w:lang w:val="en-US" w:eastAsia="zh-CN"/>
        </w:rPr>
      </w:pPr>
      <w:r>
        <w:rPr>
          <w:rFonts w:hint="eastAsia"/>
          <w:b w:val="0"/>
          <w:bCs w:val="0"/>
          <w:sz w:val="24"/>
          <w:szCs w:val="32"/>
          <w:highlight w:val="none"/>
          <w:u w:val="none"/>
          <w:lang w:val="en-US" w:eastAsia="zh-CN"/>
        </w:rPr>
        <w:t>投标人：</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（单位盖章）</w:t>
      </w:r>
    </w:p>
    <w:p w14:paraId="3B1541C3">
      <w:pPr>
        <w:numPr>
          <w:ilvl w:val="0"/>
          <w:numId w:val="0"/>
        </w:numPr>
        <w:ind w:firstLine="480" w:firstLineChars="200"/>
        <w:jc w:val="left"/>
        <w:rPr>
          <w:rFonts w:hint="eastAsia"/>
          <w:b w:val="0"/>
          <w:bCs w:val="0"/>
          <w:sz w:val="24"/>
          <w:szCs w:val="32"/>
          <w:highlight w:val="none"/>
          <w:u w:val="none"/>
          <w:lang w:val="en-US" w:eastAsia="zh-CN"/>
        </w:rPr>
      </w:pPr>
    </w:p>
    <w:p w14:paraId="788C197B">
      <w:pPr>
        <w:numPr>
          <w:ilvl w:val="0"/>
          <w:numId w:val="0"/>
        </w:numPr>
        <w:jc w:val="left"/>
        <w:rPr>
          <w:rFonts w:hint="eastAsia"/>
          <w:b w:val="0"/>
          <w:bCs w:val="0"/>
          <w:sz w:val="24"/>
          <w:szCs w:val="32"/>
          <w:highlight w:val="none"/>
          <w:u w:val="none"/>
          <w:lang w:val="en-US" w:eastAsia="zh-CN"/>
        </w:rPr>
      </w:pPr>
      <w:r>
        <w:rPr>
          <w:rFonts w:hint="default"/>
          <w:b w:val="0"/>
          <w:bCs w:val="0"/>
          <w:sz w:val="24"/>
          <w:szCs w:val="32"/>
          <w:highlight w:val="none"/>
          <w:u w:val="none"/>
          <w:lang w:val="en-US" w:eastAsia="zh-CN"/>
        </w:rPr>
        <w:t>法定代表人:</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（签字或盖章）</w:t>
      </w:r>
    </w:p>
    <w:p w14:paraId="08671E81">
      <w:pPr>
        <w:numPr>
          <w:ilvl w:val="0"/>
          <w:numId w:val="0"/>
        </w:numPr>
        <w:jc w:val="left"/>
        <w:rPr>
          <w:rFonts w:hint="eastAsia"/>
          <w:b w:val="0"/>
          <w:bCs w:val="0"/>
          <w:sz w:val="24"/>
          <w:szCs w:val="32"/>
          <w:highlight w:val="none"/>
          <w:u w:val="none"/>
          <w:lang w:val="en-US" w:eastAsia="zh-CN"/>
        </w:rPr>
      </w:pPr>
    </w:p>
    <w:p w14:paraId="2623184A">
      <w:pPr>
        <w:numPr>
          <w:ilvl w:val="0"/>
          <w:numId w:val="0"/>
        </w:numPr>
        <w:jc w:val="left"/>
        <w:rPr>
          <w:rFonts w:hint="eastAsia"/>
          <w:b w:val="0"/>
          <w:bCs w:val="0"/>
          <w:sz w:val="24"/>
          <w:szCs w:val="32"/>
          <w:highlight w:val="none"/>
          <w:u w:val="single"/>
          <w:lang w:val="en-US" w:eastAsia="zh-CN"/>
        </w:rPr>
      </w:pPr>
      <w:r>
        <w:rPr>
          <w:rFonts w:hint="eastAsia"/>
          <w:b w:val="0"/>
          <w:bCs w:val="0"/>
          <w:sz w:val="24"/>
          <w:szCs w:val="32"/>
          <w:highlight w:val="none"/>
          <w:u w:val="none"/>
          <w:lang w:val="en-US" w:eastAsia="zh-CN"/>
        </w:rPr>
        <w:t>单位地址：</w:t>
      </w:r>
      <w:r>
        <w:rPr>
          <w:rFonts w:hint="eastAsia"/>
          <w:b w:val="0"/>
          <w:bCs w:val="0"/>
          <w:sz w:val="24"/>
          <w:szCs w:val="32"/>
          <w:highlight w:val="none"/>
          <w:u w:val="single"/>
          <w:lang w:val="en-US" w:eastAsia="zh-CN"/>
        </w:rPr>
        <w:t xml:space="preserve">                                      </w:t>
      </w:r>
    </w:p>
    <w:p w14:paraId="1F41E6A4">
      <w:pPr>
        <w:numPr>
          <w:ilvl w:val="0"/>
          <w:numId w:val="0"/>
        </w:numPr>
        <w:ind w:firstLine="240" w:firstLineChars="100"/>
        <w:jc w:val="left"/>
        <w:rPr>
          <w:rFonts w:hint="eastAsia"/>
          <w:b w:val="0"/>
          <w:bCs w:val="0"/>
          <w:sz w:val="24"/>
          <w:szCs w:val="32"/>
          <w:highlight w:val="none"/>
          <w:u w:val="single"/>
          <w:lang w:val="en-US" w:eastAsia="zh-CN"/>
        </w:rPr>
      </w:pPr>
    </w:p>
    <w:p w14:paraId="0F798AF8">
      <w:pPr>
        <w:numPr>
          <w:ilvl w:val="0"/>
          <w:numId w:val="0"/>
        </w:numPr>
        <w:jc w:val="left"/>
        <w:rPr>
          <w:rFonts w:hint="eastAsia"/>
          <w:b w:val="0"/>
          <w:bCs w:val="0"/>
          <w:sz w:val="24"/>
          <w:szCs w:val="32"/>
          <w:highlight w:val="none"/>
          <w:u w:val="none"/>
          <w:lang w:val="en-US" w:eastAsia="zh-CN"/>
        </w:rPr>
      </w:pPr>
      <w:r>
        <w:rPr>
          <w:rFonts w:hint="eastAsia"/>
          <w:b w:val="0"/>
          <w:bCs w:val="0"/>
          <w:sz w:val="24"/>
          <w:szCs w:val="32"/>
          <w:highlight w:val="none"/>
          <w:u w:val="none"/>
          <w:lang w:val="en-US" w:eastAsia="zh-CN"/>
        </w:rPr>
        <w:t>日    期：</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年</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月</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日</w:t>
      </w:r>
    </w:p>
    <w:p w14:paraId="438883C6">
      <w:pPr>
        <w:numPr>
          <w:ilvl w:val="0"/>
          <w:numId w:val="0"/>
        </w:numPr>
        <w:ind w:firstLine="720" w:firstLineChars="300"/>
        <w:jc w:val="left"/>
        <w:rPr>
          <w:rFonts w:hint="eastAsia"/>
          <w:b w:val="0"/>
          <w:bCs w:val="0"/>
          <w:sz w:val="24"/>
          <w:szCs w:val="32"/>
          <w:highlight w:val="none"/>
          <w:u w:val="none"/>
          <w:lang w:val="en-US" w:eastAsia="zh-CN"/>
        </w:rPr>
      </w:pPr>
    </w:p>
    <w:p w14:paraId="098330AC">
      <w:pPr>
        <w:numPr>
          <w:ilvl w:val="0"/>
          <w:numId w:val="0"/>
        </w:numPr>
        <w:ind w:firstLine="720" w:firstLineChars="300"/>
        <w:jc w:val="left"/>
        <w:rPr>
          <w:rFonts w:hint="eastAsia"/>
          <w:b w:val="0"/>
          <w:bCs w:val="0"/>
          <w:sz w:val="24"/>
          <w:szCs w:val="32"/>
          <w:highlight w:val="none"/>
          <w:u w:val="none"/>
          <w:lang w:val="en-US" w:eastAsia="zh-CN"/>
        </w:rPr>
      </w:pPr>
    </w:p>
    <w:p w14:paraId="612025EE">
      <w:pPr>
        <w:numPr>
          <w:ilvl w:val="0"/>
          <w:numId w:val="0"/>
        </w:numPr>
        <w:ind w:firstLine="720" w:firstLineChars="300"/>
        <w:jc w:val="left"/>
        <w:rPr>
          <w:rFonts w:hint="eastAsia"/>
          <w:b w:val="0"/>
          <w:bCs w:val="0"/>
          <w:sz w:val="24"/>
          <w:szCs w:val="32"/>
          <w:highlight w:val="none"/>
          <w:u w:val="none"/>
          <w:lang w:val="en-US" w:eastAsia="zh-CN"/>
        </w:rPr>
      </w:pPr>
    </w:p>
    <w:p w14:paraId="3DDB80A1">
      <w:pPr>
        <w:numPr>
          <w:ilvl w:val="0"/>
          <w:numId w:val="0"/>
        </w:numPr>
        <w:ind w:firstLine="720" w:firstLineChars="300"/>
        <w:jc w:val="left"/>
        <w:rPr>
          <w:rFonts w:hint="eastAsia"/>
          <w:b w:val="0"/>
          <w:bCs w:val="0"/>
          <w:sz w:val="24"/>
          <w:szCs w:val="32"/>
          <w:highlight w:val="none"/>
          <w:u w:val="none"/>
          <w:lang w:val="en-US" w:eastAsia="zh-CN"/>
        </w:rPr>
      </w:pPr>
    </w:p>
    <w:p w14:paraId="7F6B443D">
      <w:pPr>
        <w:numPr>
          <w:ilvl w:val="0"/>
          <w:numId w:val="0"/>
        </w:numPr>
        <w:ind w:firstLine="720" w:firstLineChars="300"/>
        <w:jc w:val="left"/>
        <w:rPr>
          <w:rFonts w:hint="eastAsia"/>
          <w:b w:val="0"/>
          <w:bCs w:val="0"/>
          <w:sz w:val="24"/>
          <w:szCs w:val="32"/>
          <w:highlight w:val="none"/>
          <w:u w:val="none"/>
          <w:lang w:val="en-US" w:eastAsia="zh-CN"/>
        </w:rPr>
      </w:pPr>
    </w:p>
    <w:p w14:paraId="4B3F273D">
      <w:pPr>
        <w:numPr>
          <w:ilvl w:val="0"/>
          <w:numId w:val="0"/>
        </w:numPr>
        <w:ind w:firstLine="720" w:firstLineChars="300"/>
        <w:jc w:val="left"/>
        <w:rPr>
          <w:rFonts w:hint="eastAsia"/>
          <w:b w:val="0"/>
          <w:bCs w:val="0"/>
          <w:sz w:val="24"/>
          <w:szCs w:val="32"/>
          <w:highlight w:val="none"/>
          <w:u w:val="none"/>
          <w:lang w:val="en-US" w:eastAsia="zh-CN"/>
        </w:rPr>
      </w:pPr>
    </w:p>
    <w:p w14:paraId="3924614D">
      <w:pPr>
        <w:numPr>
          <w:ilvl w:val="0"/>
          <w:numId w:val="0"/>
        </w:numPr>
        <w:ind w:firstLine="720" w:firstLineChars="300"/>
        <w:jc w:val="left"/>
        <w:rPr>
          <w:rFonts w:hint="eastAsia"/>
          <w:b w:val="0"/>
          <w:bCs w:val="0"/>
          <w:sz w:val="24"/>
          <w:szCs w:val="32"/>
          <w:highlight w:val="none"/>
          <w:u w:val="none"/>
          <w:lang w:val="en-US" w:eastAsia="zh-CN"/>
        </w:rPr>
      </w:pPr>
    </w:p>
    <w:p w14:paraId="7C04F40C">
      <w:pPr>
        <w:numPr>
          <w:ilvl w:val="0"/>
          <w:numId w:val="0"/>
        </w:numPr>
        <w:ind w:firstLine="720" w:firstLineChars="300"/>
        <w:jc w:val="left"/>
        <w:rPr>
          <w:rFonts w:hint="eastAsia"/>
          <w:b w:val="0"/>
          <w:bCs w:val="0"/>
          <w:sz w:val="24"/>
          <w:szCs w:val="32"/>
          <w:highlight w:val="none"/>
          <w:u w:val="none"/>
          <w:lang w:val="en-US" w:eastAsia="zh-CN"/>
        </w:rPr>
      </w:pPr>
    </w:p>
    <w:p w14:paraId="101FB3BC">
      <w:pPr>
        <w:numPr>
          <w:ilvl w:val="0"/>
          <w:numId w:val="0"/>
        </w:numPr>
        <w:ind w:firstLine="720" w:firstLineChars="300"/>
        <w:jc w:val="left"/>
        <w:rPr>
          <w:rFonts w:hint="eastAsia"/>
          <w:b w:val="0"/>
          <w:bCs w:val="0"/>
          <w:sz w:val="24"/>
          <w:szCs w:val="32"/>
          <w:highlight w:val="none"/>
          <w:u w:val="none"/>
          <w:lang w:val="en-US" w:eastAsia="zh-CN"/>
        </w:rPr>
      </w:pPr>
    </w:p>
    <w:p w14:paraId="33193B92">
      <w:pPr>
        <w:numPr>
          <w:ilvl w:val="0"/>
          <w:numId w:val="0"/>
        </w:numPr>
        <w:ind w:firstLine="720" w:firstLineChars="300"/>
        <w:jc w:val="left"/>
        <w:rPr>
          <w:rFonts w:hint="eastAsia"/>
          <w:b w:val="0"/>
          <w:bCs w:val="0"/>
          <w:sz w:val="24"/>
          <w:szCs w:val="32"/>
          <w:highlight w:val="none"/>
          <w:u w:val="none"/>
          <w:lang w:val="en-US" w:eastAsia="zh-CN"/>
        </w:rPr>
      </w:pPr>
    </w:p>
    <w:p w14:paraId="52FAA830">
      <w:pPr>
        <w:numPr>
          <w:ilvl w:val="0"/>
          <w:numId w:val="0"/>
        </w:numPr>
        <w:ind w:firstLine="720" w:firstLineChars="300"/>
        <w:jc w:val="left"/>
        <w:rPr>
          <w:rFonts w:hint="eastAsia"/>
          <w:b w:val="0"/>
          <w:bCs w:val="0"/>
          <w:sz w:val="24"/>
          <w:szCs w:val="32"/>
          <w:highlight w:val="none"/>
          <w:u w:val="none"/>
          <w:lang w:val="en-US" w:eastAsia="zh-CN"/>
        </w:rPr>
      </w:pPr>
    </w:p>
    <w:p w14:paraId="600871F4">
      <w:pPr>
        <w:numPr>
          <w:ilvl w:val="0"/>
          <w:numId w:val="0"/>
        </w:numPr>
        <w:ind w:firstLine="720" w:firstLineChars="300"/>
        <w:jc w:val="left"/>
        <w:rPr>
          <w:rFonts w:hint="eastAsia"/>
          <w:b w:val="0"/>
          <w:bCs w:val="0"/>
          <w:sz w:val="24"/>
          <w:szCs w:val="32"/>
          <w:highlight w:val="none"/>
          <w:u w:val="none"/>
          <w:lang w:val="en-US" w:eastAsia="zh-CN"/>
        </w:rPr>
      </w:pPr>
    </w:p>
    <w:p w14:paraId="2565CB37">
      <w:pPr>
        <w:numPr>
          <w:ilvl w:val="0"/>
          <w:numId w:val="0"/>
        </w:numPr>
        <w:jc w:val="left"/>
        <w:rPr>
          <w:rFonts w:hint="eastAsia"/>
          <w:b w:val="0"/>
          <w:bCs w:val="0"/>
          <w:sz w:val="24"/>
          <w:szCs w:val="32"/>
          <w:highlight w:val="none"/>
          <w:u w:val="none"/>
          <w:lang w:val="en-US" w:eastAsia="zh-CN"/>
        </w:rPr>
      </w:pPr>
    </w:p>
    <w:p w14:paraId="3B47563A">
      <w:pPr>
        <w:numPr>
          <w:ilvl w:val="0"/>
          <w:numId w:val="0"/>
        </w:numPr>
        <w:jc w:val="center"/>
        <w:rPr>
          <w:rFonts w:hint="default"/>
          <w:b/>
          <w:bCs/>
          <w:sz w:val="32"/>
          <w:szCs w:val="40"/>
          <w:highlight w:val="none"/>
          <w:u w:val="none"/>
          <w:lang w:val="en-US" w:eastAsia="zh-CN"/>
        </w:rPr>
      </w:pPr>
      <w:r>
        <w:rPr>
          <w:rFonts w:hint="eastAsia"/>
          <w:b/>
          <w:bCs/>
          <w:sz w:val="32"/>
          <w:szCs w:val="40"/>
          <w:highlight w:val="none"/>
          <w:u w:val="none"/>
          <w:lang w:val="en-US" w:eastAsia="zh-CN"/>
        </w:rPr>
        <w:t>二、</w:t>
      </w:r>
      <w:r>
        <w:rPr>
          <w:rFonts w:hint="default"/>
          <w:b/>
          <w:bCs/>
          <w:sz w:val="32"/>
          <w:szCs w:val="40"/>
          <w:highlight w:val="none"/>
          <w:u w:val="none"/>
          <w:lang w:val="en-US" w:eastAsia="zh-CN"/>
        </w:rPr>
        <w:t>投标授权书</w:t>
      </w:r>
    </w:p>
    <w:p w14:paraId="670D716E">
      <w:pPr>
        <w:numPr>
          <w:ilvl w:val="0"/>
          <w:numId w:val="0"/>
        </w:numPr>
        <w:jc w:val="both"/>
        <w:rPr>
          <w:rFonts w:hint="default"/>
          <w:b w:val="0"/>
          <w:bCs w:val="0"/>
          <w:sz w:val="24"/>
          <w:szCs w:val="32"/>
          <w:highlight w:val="none"/>
          <w:u w:val="none"/>
          <w:lang w:val="en-US" w:eastAsia="zh-CN"/>
        </w:rPr>
      </w:pPr>
    </w:p>
    <w:p w14:paraId="3A110AA1">
      <w:pPr>
        <w:numPr>
          <w:ilvl w:val="0"/>
          <w:numId w:val="0"/>
        </w:numPr>
        <w:jc w:val="both"/>
        <w:rPr>
          <w:rFonts w:hint="default"/>
          <w:b w:val="0"/>
          <w:bCs w:val="0"/>
          <w:sz w:val="24"/>
          <w:szCs w:val="32"/>
          <w:highlight w:val="none"/>
          <w:u w:val="none"/>
          <w:lang w:val="en-US" w:eastAsia="zh-CN"/>
        </w:rPr>
      </w:pPr>
    </w:p>
    <w:p w14:paraId="6F319FF6">
      <w:pPr>
        <w:numPr>
          <w:ilvl w:val="0"/>
          <w:numId w:val="0"/>
        </w:numPr>
        <w:jc w:val="center"/>
        <w:rPr>
          <w:rFonts w:hint="default"/>
          <w:b w:val="0"/>
          <w:bCs w:val="0"/>
          <w:sz w:val="28"/>
          <w:szCs w:val="36"/>
          <w:highlight w:val="none"/>
          <w:u w:val="none"/>
          <w:lang w:val="en-US" w:eastAsia="zh-CN"/>
        </w:rPr>
      </w:pPr>
      <w:r>
        <w:rPr>
          <w:rFonts w:hint="default"/>
          <w:b w:val="0"/>
          <w:bCs w:val="0"/>
          <w:sz w:val="28"/>
          <w:szCs w:val="36"/>
          <w:highlight w:val="none"/>
          <w:u w:val="none"/>
          <w:lang w:val="en-US" w:eastAsia="zh-CN"/>
        </w:rPr>
        <w:t>授权委托书</w:t>
      </w:r>
    </w:p>
    <w:p w14:paraId="1F0605F5">
      <w:pPr>
        <w:numPr>
          <w:ilvl w:val="0"/>
          <w:numId w:val="0"/>
        </w:numPr>
        <w:jc w:val="center"/>
        <w:rPr>
          <w:rFonts w:hint="default"/>
          <w:b w:val="0"/>
          <w:bCs w:val="0"/>
          <w:sz w:val="24"/>
          <w:szCs w:val="32"/>
          <w:highlight w:val="none"/>
          <w:u w:val="none"/>
          <w:lang w:val="en-US" w:eastAsia="zh-CN"/>
        </w:rPr>
      </w:pPr>
    </w:p>
    <w:p w14:paraId="33A17A7B">
      <w:pPr>
        <w:numPr>
          <w:ilvl w:val="0"/>
          <w:numId w:val="0"/>
        </w:numPr>
        <w:jc w:val="center"/>
        <w:rPr>
          <w:rFonts w:hint="default"/>
          <w:b w:val="0"/>
          <w:bCs w:val="0"/>
          <w:sz w:val="24"/>
          <w:szCs w:val="32"/>
          <w:highlight w:val="none"/>
          <w:u w:val="none"/>
          <w:lang w:val="en-US" w:eastAsia="zh-CN"/>
        </w:rPr>
      </w:pPr>
    </w:p>
    <w:p w14:paraId="428BEBEB">
      <w:pPr>
        <w:numPr>
          <w:ilvl w:val="0"/>
          <w:numId w:val="0"/>
        </w:numPr>
        <w:ind w:firstLine="240" w:firstLineChars="100"/>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本人</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(姓名)系</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 xml:space="preserve"> </w:t>
      </w:r>
      <w:r>
        <w:rPr>
          <w:rFonts w:hint="default"/>
          <w:b w:val="0"/>
          <w:bCs w:val="0"/>
          <w:sz w:val="24"/>
          <w:szCs w:val="32"/>
          <w:highlight w:val="none"/>
          <w:u w:val="none"/>
          <w:lang w:val="en-US" w:eastAsia="zh-CN"/>
        </w:rPr>
        <w:t>(投标人名称)的法定代表人，现委托</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(姓名)为我方代理人。代理人根据授权，以我方名义签署、清、说明、补正、递交、撤回、修改</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(项目名称)</w:t>
      </w:r>
      <w:r>
        <w:rPr>
          <w:rFonts w:hint="eastAsia"/>
          <w:b w:val="0"/>
          <w:bCs w:val="0"/>
          <w:sz w:val="24"/>
          <w:szCs w:val="32"/>
          <w:highlight w:val="none"/>
          <w:u w:val="single"/>
          <w:lang w:val="en-US" w:eastAsia="zh-CN"/>
        </w:rPr>
        <w:t xml:space="preserve">   </w:t>
      </w:r>
      <w:r>
        <w:rPr>
          <w:rFonts w:hint="default"/>
          <w:b w:val="0"/>
          <w:bCs w:val="0"/>
          <w:sz w:val="24"/>
          <w:szCs w:val="32"/>
          <w:highlight w:val="none"/>
          <w:u w:val="none"/>
          <w:lang w:val="en-US" w:eastAsia="zh-CN"/>
        </w:rPr>
        <w:t>标段施工投标文件、签订合同和处理有关事宜，其法律后果由我方承担。</w:t>
      </w:r>
    </w:p>
    <w:p w14:paraId="299CCF76">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委托期限:</w:t>
      </w:r>
      <w:r>
        <w:rPr>
          <w:rFonts w:hint="eastAsia"/>
          <w:b w:val="0"/>
          <w:bCs w:val="0"/>
          <w:sz w:val="24"/>
          <w:szCs w:val="32"/>
          <w:highlight w:val="none"/>
          <w:u w:val="none"/>
          <w:lang w:val="en-US" w:eastAsia="zh-CN"/>
        </w:rPr>
        <w:t xml:space="preserve"> </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 xml:space="preserve">  </w:t>
      </w:r>
    </w:p>
    <w:p w14:paraId="046F10EB">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代理人无转委托权。</w:t>
      </w:r>
    </w:p>
    <w:p w14:paraId="15E9A767">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附:法定代表人身份证明</w:t>
      </w:r>
    </w:p>
    <w:p w14:paraId="7E4E8F96">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被委托授权人身份证明</w:t>
      </w:r>
    </w:p>
    <w:p w14:paraId="3D85A071">
      <w:pPr>
        <w:numPr>
          <w:ilvl w:val="0"/>
          <w:numId w:val="0"/>
        </w:numPr>
        <w:jc w:val="both"/>
        <w:rPr>
          <w:rFonts w:hint="default"/>
          <w:b w:val="0"/>
          <w:bCs w:val="0"/>
          <w:sz w:val="24"/>
          <w:szCs w:val="32"/>
          <w:highlight w:val="none"/>
          <w:u w:val="none"/>
          <w:lang w:val="en-US" w:eastAsia="zh-CN"/>
        </w:rPr>
      </w:pPr>
    </w:p>
    <w:p w14:paraId="1800BC77">
      <w:pPr>
        <w:numPr>
          <w:ilvl w:val="0"/>
          <w:numId w:val="0"/>
        </w:numPr>
        <w:jc w:val="both"/>
        <w:rPr>
          <w:rFonts w:hint="default"/>
          <w:b w:val="0"/>
          <w:bCs w:val="0"/>
          <w:sz w:val="24"/>
          <w:szCs w:val="32"/>
          <w:highlight w:val="none"/>
          <w:u w:val="none"/>
          <w:lang w:val="en-US" w:eastAsia="zh-CN"/>
        </w:rPr>
      </w:pPr>
    </w:p>
    <w:p w14:paraId="642412EE">
      <w:pPr>
        <w:numPr>
          <w:ilvl w:val="0"/>
          <w:numId w:val="0"/>
        </w:numPr>
        <w:jc w:val="both"/>
        <w:rPr>
          <w:rFonts w:hint="default"/>
          <w:b w:val="0"/>
          <w:bCs w:val="0"/>
          <w:sz w:val="24"/>
          <w:szCs w:val="32"/>
          <w:highlight w:val="none"/>
          <w:u w:val="none"/>
          <w:lang w:val="en-US" w:eastAsia="zh-CN"/>
        </w:rPr>
      </w:pPr>
    </w:p>
    <w:p w14:paraId="2F765219">
      <w:pPr>
        <w:numPr>
          <w:ilvl w:val="0"/>
          <w:numId w:val="0"/>
        </w:numPr>
        <w:jc w:val="both"/>
        <w:rPr>
          <w:rFonts w:hint="default"/>
          <w:b w:val="0"/>
          <w:bCs w:val="0"/>
          <w:sz w:val="24"/>
          <w:szCs w:val="32"/>
          <w:highlight w:val="none"/>
          <w:u w:val="none"/>
          <w:lang w:val="en-US" w:eastAsia="zh-CN"/>
        </w:rPr>
      </w:pPr>
    </w:p>
    <w:p w14:paraId="05D28B12">
      <w:pPr>
        <w:numPr>
          <w:ilvl w:val="0"/>
          <w:numId w:val="0"/>
        </w:numPr>
        <w:jc w:val="both"/>
        <w:rPr>
          <w:rFonts w:hint="default"/>
          <w:b w:val="0"/>
          <w:bCs w:val="0"/>
          <w:sz w:val="24"/>
          <w:szCs w:val="32"/>
          <w:highlight w:val="none"/>
          <w:u w:val="none"/>
          <w:lang w:val="en-US" w:eastAsia="zh-CN"/>
        </w:rPr>
      </w:pPr>
    </w:p>
    <w:p w14:paraId="48C52AA4">
      <w:pPr>
        <w:numPr>
          <w:ilvl w:val="0"/>
          <w:numId w:val="0"/>
        </w:numPr>
        <w:jc w:val="right"/>
        <w:rPr>
          <w:rFonts w:hint="eastAsia"/>
          <w:b w:val="0"/>
          <w:bCs w:val="0"/>
          <w:sz w:val="24"/>
          <w:szCs w:val="32"/>
          <w:highlight w:val="none"/>
          <w:u w:val="none"/>
          <w:lang w:val="en-US" w:eastAsia="zh-CN"/>
        </w:rPr>
      </w:pPr>
      <w:r>
        <w:rPr>
          <w:rFonts w:hint="default"/>
          <w:b w:val="0"/>
          <w:bCs w:val="0"/>
          <w:sz w:val="24"/>
          <w:szCs w:val="32"/>
          <w:highlight w:val="none"/>
          <w:u w:val="none"/>
          <w:lang w:val="en-US" w:eastAsia="zh-CN"/>
        </w:rPr>
        <w:t>投 标 人:</w:t>
      </w:r>
      <w:r>
        <w:rPr>
          <w:rFonts w:hint="eastAsia"/>
          <w:b w:val="0"/>
          <w:bCs w:val="0"/>
          <w:sz w:val="24"/>
          <w:szCs w:val="32"/>
          <w:highlight w:val="none"/>
          <w:u w:val="none"/>
          <w:lang w:val="en-US" w:eastAsia="zh-CN"/>
        </w:rPr>
        <w:t xml:space="preserve"> </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(盖单位章)</w:t>
      </w:r>
    </w:p>
    <w:p w14:paraId="67E48895">
      <w:pPr>
        <w:numPr>
          <w:ilvl w:val="0"/>
          <w:numId w:val="0"/>
        </w:numPr>
        <w:jc w:val="right"/>
        <w:rPr>
          <w:rFonts w:hint="eastAsia"/>
          <w:b w:val="0"/>
          <w:bCs w:val="0"/>
          <w:sz w:val="24"/>
          <w:szCs w:val="32"/>
          <w:highlight w:val="none"/>
          <w:u w:val="none"/>
          <w:lang w:val="en-US" w:eastAsia="zh-CN"/>
        </w:rPr>
      </w:pPr>
    </w:p>
    <w:p w14:paraId="47D376CE">
      <w:pPr>
        <w:numPr>
          <w:ilvl w:val="0"/>
          <w:numId w:val="0"/>
        </w:numPr>
        <w:jc w:val="right"/>
        <w:rPr>
          <w:rFonts w:hint="eastAsia"/>
          <w:b w:val="0"/>
          <w:bCs w:val="0"/>
          <w:sz w:val="24"/>
          <w:szCs w:val="32"/>
          <w:highlight w:val="none"/>
          <w:u w:val="none"/>
          <w:lang w:val="en-US" w:eastAsia="zh-CN"/>
        </w:rPr>
      </w:pPr>
    </w:p>
    <w:p w14:paraId="69B2E7FF">
      <w:pPr>
        <w:numPr>
          <w:ilvl w:val="0"/>
          <w:numId w:val="0"/>
        </w:numPr>
        <w:jc w:val="right"/>
        <w:rPr>
          <w:rFonts w:hint="eastAsia"/>
          <w:b w:val="0"/>
          <w:bCs w:val="0"/>
          <w:sz w:val="24"/>
          <w:szCs w:val="32"/>
          <w:highlight w:val="none"/>
          <w:u w:val="none"/>
          <w:lang w:val="en-US" w:eastAsia="zh-CN"/>
        </w:rPr>
      </w:pPr>
      <w:r>
        <w:rPr>
          <w:rFonts w:hint="default"/>
          <w:b w:val="0"/>
          <w:bCs w:val="0"/>
          <w:sz w:val="24"/>
          <w:szCs w:val="32"/>
          <w:highlight w:val="none"/>
          <w:u w:val="none"/>
          <w:lang w:val="en-US" w:eastAsia="zh-CN"/>
        </w:rPr>
        <w:t>法定代表人:</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（签字或盖章)</w:t>
      </w:r>
    </w:p>
    <w:p w14:paraId="451DB2B1">
      <w:pPr>
        <w:numPr>
          <w:ilvl w:val="0"/>
          <w:numId w:val="0"/>
        </w:numPr>
        <w:jc w:val="right"/>
        <w:rPr>
          <w:rFonts w:hint="eastAsia"/>
          <w:b w:val="0"/>
          <w:bCs w:val="0"/>
          <w:sz w:val="24"/>
          <w:szCs w:val="32"/>
          <w:highlight w:val="none"/>
          <w:u w:val="none"/>
          <w:lang w:val="en-US" w:eastAsia="zh-CN"/>
        </w:rPr>
      </w:pPr>
    </w:p>
    <w:p w14:paraId="51B9FF42">
      <w:pPr>
        <w:numPr>
          <w:ilvl w:val="0"/>
          <w:numId w:val="0"/>
        </w:numPr>
        <w:jc w:val="right"/>
        <w:rPr>
          <w:rFonts w:hint="eastAsia"/>
          <w:b w:val="0"/>
          <w:bCs w:val="0"/>
          <w:sz w:val="24"/>
          <w:szCs w:val="32"/>
          <w:highlight w:val="none"/>
          <w:u w:val="none"/>
          <w:lang w:val="en-US" w:eastAsia="zh-CN"/>
        </w:rPr>
      </w:pPr>
    </w:p>
    <w:p w14:paraId="00ADD8B6">
      <w:pPr>
        <w:numPr>
          <w:ilvl w:val="0"/>
          <w:numId w:val="0"/>
        </w:numPr>
        <w:ind w:firstLine="2400" w:firstLineChars="1000"/>
        <w:jc w:val="both"/>
        <w:rPr>
          <w:rFonts w:hint="eastAsia"/>
          <w:b w:val="0"/>
          <w:bCs w:val="0"/>
          <w:sz w:val="24"/>
          <w:szCs w:val="32"/>
          <w:highlight w:val="none"/>
          <w:u w:val="single"/>
          <w:lang w:val="en-US" w:eastAsia="zh-CN"/>
        </w:rPr>
      </w:pPr>
      <w:r>
        <w:rPr>
          <w:rFonts w:hint="default"/>
          <w:b w:val="0"/>
          <w:bCs w:val="0"/>
          <w:sz w:val="24"/>
          <w:szCs w:val="32"/>
          <w:highlight w:val="none"/>
          <w:u w:val="none"/>
          <w:lang w:val="en-US" w:eastAsia="zh-CN"/>
        </w:rPr>
        <w:t>身份证号码:</w:t>
      </w:r>
      <w:r>
        <w:rPr>
          <w:rFonts w:hint="eastAsia"/>
          <w:b w:val="0"/>
          <w:bCs w:val="0"/>
          <w:sz w:val="24"/>
          <w:szCs w:val="32"/>
          <w:highlight w:val="none"/>
          <w:u w:val="none"/>
          <w:lang w:val="en-US" w:eastAsia="zh-CN"/>
        </w:rPr>
        <w:t xml:space="preserve"> </w:t>
      </w:r>
      <w:r>
        <w:rPr>
          <w:rFonts w:hint="eastAsia"/>
          <w:b w:val="0"/>
          <w:bCs w:val="0"/>
          <w:sz w:val="24"/>
          <w:szCs w:val="32"/>
          <w:highlight w:val="none"/>
          <w:u w:val="single"/>
          <w:lang w:val="en-US" w:eastAsia="zh-CN"/>
        </w:rPr>
        <w:t xml:space="preserve">                          </w:t>
      </w:r>
    </w:p>
    <w:p w14:paraId="5AD9F304">
      <w:pPr>
        <w:numPr>
          <w:ilvl w:val="0"/>
          <w:numId w:val="0"/>
        </w:numPr>
        <w:jc w:val="right"/>
        <w:rPr>
          <w:rFonts w:hint="eastAsia"/>
          <w:b w:val="0"/>
          <w:bCs w:val="0"/>
          <w:sz w:val="24"/>
          <w:szCs w:val="32"/>
          <w:highlight w:val="none"/>
          <w:u w:val="single"/>
          <w:lang w:val="en-US" w:eastAsia="zh-CN"/>
        </w:rPr>
      </w:pPr>
    </w:p>
    <w:p w14:paraId="30269BBD">
      <w:pPr>
        <w:numPr>
          <w:ilvl w:val="0"/>
          <w:numId w:val="0"/>
        </w:numPr>
        <w:jc w:val="right"/>
        <w:rPr>
          <w:rFonts w:hint="eastAsia"/>
          <w:b w:val="0"/>
          <w:bCs w:val="0"/>
          <w:sz w:val="24"/>
          <w:szCs w:val="32"/>
          <w:highlight w:val="none"/>
          <w:u w:val="single"/>
          <w:lang w:val="en-US" w:eastAsia="zh-CN"/>
        </w:rPr>
      </w:pPr>
    </w:p>
    <w:p w14:paraId="7E3AFCBE">
      <w:pPr>
        <w:numPr>
          <w:ilvl w:val="0"/>
          <w:numId w:val="0"/>
        </w:numPr>
        <w:jc w:val="right"/>
        <w:rPr>
          <w:rFonts w:hint="default"/>
          <w:b w:val="0"/>
          <w:bCs w:val="0"/>
          <w:sz w:val="24"/>
          <w:szCs w:val="32"/>
          <w:highlight w:val="none"/>
          <w:u w:val="single"/>
          <w:lang w:val="en-US" w:eastAsia="zh-CN"/>
        </w:rPr>
      </w:pP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年</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月</w:t>
      </w:r>
      <w:r>
        <w:rPr>
          <w:rFonts w:hint="eastAsia"/>
          <w:b w:val="0"/>
          <w:bCs w:val="0"/>
          <w:sz w:val="24"/>
          <w:szCs w:val="32"/>
          <w:highlight w:val="none"/>
          <w:u w:val="single"/>
          <w:lang w:val="en-US" w:eastAsia="zh-CN"/>
        </w:rPr>
        <w:t xml:space="preserve">        </w:t>
      </w:r>
      <w:r>
        <w:rPr>
          <w:rFonts w:hint="eastAsia"/>
          <w:b w:val="0"/>
          <w:bCs w:val="0"/>
          <w:sz w:val="24"/>
          <w:szCs w:val="32"/>
          <w:highlight w:val="none"/>
          <w:u w:val="none"/>
          <w:lang w:val="en-US" w:eastAsia="zh-CN"/>
        </w:rPr>
        <w:t>日</w:t>
      </w:r>
    </w:p>
    <w:p w14:paraId="7D6A7BBB">
      <w:pPr>
        <w:numPr>
          <w:ilvl w:val="0"/>
          <w:numId w:val="0"/>
        </w:numPr>
        <w:jc w:val="both"/>
        <w:rPr>
          <w:rFonts w:hint="default"/>
          <w:b w:val="0"/>
          <w:bCs w:val="0"/>
          <w:sz w:val="24"/>
          <w:szCs w:val="32"/>
          <w:highlight w:val="none"/>
          <w:u w:val="single"/>
          <w:lang w:val="en-US" w:eastAsia="zh-CN"/>
        </w:rPr>
      </w:pPr>
    </w:p>
    <w:p w14:paraId="4CFE585B">
      <w:pPr>
        <w:numPr>
          <w:ilvl w:val="0"/>
          <w:numId w:val="0"/>
        </w:numPr>
        <w:jc w:val="both"/>
        <w:rPr>
          <w:rFonts w:hint="default"/>
          <w:b w:val="0"/>
          <w:bCs w:val="0"/>
          <w:sz w:val="24"/>
          <w:szCs w:val="32"/>
          <w:highlight w:val="none"/>
          <w:u w:val="single"/>
          <w:lang w:val="en-US" w:eastAsia="zh-CN"/>
        </w:rPr>
      </w:pPr>
    </w:p>
    <w:p w14:paraId="1316A8B2">
      <w:pPr>
        <w:numPr>
          <w:ilvl w:val="0"/>
          <w:numId w:val="0"/>
        </w:numPr>
        <w:jc w:val="both"/>
        <w:rPr>
          <w:rFonts w:hint="default"/>
          <w:b w:val="0"/>
          <w:bCs w:val="0"/>
          <w:sz w:val="24"/>
          <w:szCs w:val="32"/>
          <w:highlight w:val="none"/>
          <w:u w:val="single"/>
          <w:lang w:val="en-US" w:eastAsia="zh-CN"/>
        </w:rPr>
      </w:pPr>
    </w:p>
    <w:p w14:paraId="5D9D124E">
      <w:pPr>
        <w:numPr>
          <w:ilvl w:val="0"/>
          <w:numId w:val="0"/>
        </w:numPr>
        <w:jc w:val="both"/>
        <w:rPr>
          <w:rFonts w:hint="default"/>
          <w:b w:val="0"/>
          <w:bCs w:val="0"/>
          <w:sz w:val="24"/>
          <w:szCs w:val="32"/>
          <w:highlight w:val="none"/>
          <w:u w:val="single"/>
          <w:lang w:val="en-US" w:eastAsia="zh-CN"/>
        </w:rPr>
      </w:pPr>
    </w:p>
    <w:p w14:paraId="25D758FD">
      <w:pPr>
        <w:numPr>
          <w:ilvl w:val="0"/>
          <w:numId w:val="0"/>
        </w:numPr>
        <w:jc w:val="both"/>
        <w:rPr>
          <w:rFonts w:hint="default"/>
          <w:b w:val="0"/>
          <w:bCs w:val="0"/>
          <w:sz w:val="24"/>
          <w:szCs w:val="32"/>
          <w:highlight w:val="none"/>
          <w:u w:val="single"/>
          <w:lang w:val="en-US" w:eastAsia="zh-CN"/>
        </w:rPr>
      </w:pPr>
    </w:p>
    <w:p w14:paraId="568B883B">
      <w:pPr>
        <w:numPr>
          <w:ilvl w:val="0"/>
          <w:numId w:val="0"/>
        </w:numPr>
        <w:jc w:val="both"/>
        <w:rPr>
          <w:rFonts w:hint="default"/>
          <w:b w:val="0"/>
          <w:bCs w:val="0"/>
          <w:sz w:val="24"/>
          <w:szCs w:val="32"/>
          <w:highlight w:val="none"/>
          <w:u w:val="single"/>
          <w:lang w:val="en-US" w:eastAsia="zh-CN"/>
        </w:rPr>
      </w:pPr>
    </w:p>
    <w:p w14:paraId="5795D4E3">
      <w:pPr>
        <w:numPr>
          <w:ilvl w:val="0"/>
          <w:numId w:val="0"/>
        </w:numPr>
        <w:jc w:val="both"/>
        <w:rPr>
          <w:rFonts w:hint="default"/>
          <w:b w:val="0"/>
          <w:bCs w:val="0"/>
          <w:sz w:val="24"/>
          <w:szCs w:val="32"/>
          <w:highlight w:val="none"/>
          <w:u w:val="single"/>
          <w:lang w:val="en-US" w:eastAsia="zh-CN"/>
        </w:rPr>
      </w:pPr>
    </w:p>
    <w:p w14:paraId="41A1B0EB">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注:</w:t>
      </w:r>
    </w:p>
    <w:p w14:paraId="432426E4">
      <w:pPr>
        <w:numPr>
          <w:ilvl w:val="0"/>
          <w:numId w:val="0"/>
        </w:numPr>
        <w:ind w:firstLine="240" w:firstLineChars="100"/>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法定代表人参加投标活动并签署文件的不需要授权委托书，只需提供法定代表人身份证明;非法定代表人参加投标活动及签署文件的还须提供授权委托书。</w:t>
      </w:r>
    </w:p>
    <w:p w14:paraId="36953901">
      <w:pPr>
        <w:numPr>
          <w:ilvl w:val="0"/>
          <w:numId w:val="0"/>
        </w:numPr>
        <w:ind w:firstLine="240" w:firstLineChars="100"/>
        <w:jc w:val="both"/>
        <w:rPr>
          <w:rFonts w:hint="default"/>
          <w:b w:val="0"/>
          <w:bCs w:val="0"/>
          <w:sz w:val="24"/>
          <w:szCs w:val="32"/>
          <w:highlight w:val="none"/>
          <w:u w:val="none"/>
          <w:lang w:val="en-US" w:eastAsia="zh-CN"/>
        </w:rPr>
      </w:pPr>
    </w:p>
    <w:p w14:paraId="20B0D551">
      <w:pPr>
        <w:numPr>
          <w:ilvl w:val="0"/>
          <w:numId w:val="0"/>
        </w:numPr>
        <w:ind w:firstLine="240" w:firstLineChars="100"/>
        <w:jc w:val="both"/>
        <w:rPr>
          <w:rFonts w:hint="default"/>
          <w:b w:val="0"/>
          <w:bCs w:val="0"/>
          <w:sz w:val="24"/>
          <w:szCs w:val="32"/>
          <w:highlight w:val="none"/>
          <w:u w:val="none"/>
          <w:lang w:val="en-US" w:eastAsia="zh-CN"/>
        </w:rPr>
      </w:pPr>
    </w:p>
    <w:p w14:paraId="68A7A284">
      <w:pPr>
        <w:numPr>
          <w:ilvl w:val="0"/>
          <w:numId w:val="0"/>
        </w:numPr>
        <w:ind w:firstLine="240" w:firstLineChars="100"/>
        <w:jc w:val="both"/>
        <w:rPr>
          <w:rFonts w:hint="default"/>
          <w:b w:val="0"/>
          <w:bCs w:val="0"/>
          <w:sz w:val="24"/>
          <w:szCs w:val="32"/>
          <w:highlight w:val="none"/>
          <w:u w:val="none"/>
          <w:lang w:val="en-US" w:eastAsia="zh-CN"/>
        </w:rPr>
      </w:pPr>
    </w:p>
    <w:p w14:paraId="62C80677">
      <w:pPr>
        <w:numPr>
          <w:ilvl w:val="0"/>
          <w:numId w:val="0"/>
        </w:numPr>
        <w:ind w:firstLine="240" w:firstLineChars="100"/>
        <w:jc w:val="both"/>
        <w:rPr>
          <w:rFonts w:hint="default"/>
          <w:b w:val="0"/>
          <w:bCs w:val="0"/>
          <w:sz w:val="24"/>
          <w:szCs w:val="32"/>
          <w:highlight w:val="none"/>
          <w:u w:val="none"/>
          <w:lang w:val="en-US" w:eastAsia="zh-CN"/>
        </w:rPr>
      </w:pPr>
    </w:p>
    <w:p w14:paraId="7199BD04">
      <w:pPr>
        <w:numPr>
          <w:ilvl w:val="0"/>
          <w:numId w:val="0"/>
        </w:numPr>
        <w:ind w:firstLine="240" w:firstLineChars="100"/>
        <w:jc w:val="both"/>
        <w:rPr>
          <w:rFonts w:hint="default"/>
          <w:b w:val="0"/>
          <w:bCs w:val="0"/>
          <w:sz w:val="24"/>
          <w:szCs w:val="32"/>
          <w:highlight w:val="none"/>
          <w:u w:val="none"/>
          <w:lang w:val="en-US" w:eastAsia="zh-CN"/>
        </w:rPr>
      </w:pPr>
    </w:p>
    <w:p w14:paraId="47D299EA">
      <w:pPr>
        <w:numPr>
          <w:ilvl w:val="0"/>
          <w:numId w:val="0"/>
        </w:numPr>
        <w:ind w:firstLine="240" w:firstLineChars="100"/>
        <w:jc w:val="both"/>
        <w:rPr>
          <w:rFonts w:hint="default"/>
          <w:b w:val="0"/>
          <w:bCs w:val="0"/>
          <w:sz w:val="24"/>
          <w:szCs w:val="32"/>
          <w:highlight w:val="none"/>
          <w:u w:val="none"/>
          <w:lang w:val="en-US" w:eastAsia="zh-CN"/>
        </w:rPr>
      </w:pPr>
    </w:p>
    <w:p w14:paraId="46420330">
      <w:pPr>
        <w:numPr>
          <w:ilvl w:val="0"/>
          <w:numId w:val="5"/>
        </w:numPr>
        <w:ind w:left="0" w:leftChars="0" w:firstLine="0" w:firstLineChars="0"/>
        <w:jc w:val="center"/>
        <w:rPr>
          <w:rFonts w:hint="default"/>
          <w:b/>
          <w:bCs/>
          <w:sz w:val="32"/>
          <w:szCs w:val="40"/>
          <w:highlight w:val="none"/>
          <w:u w:val="none"/>
          <w:lang w:val="en-US" w:eastAsia="zh-CN"/>
        </w:rPr>
      </w:pPr>
      <w:r>
        <w:rPr>
          <w:rFonts w:hint="default"/>
          <w:b/>
          <w:bCs/>
          <w:sz w:val="32"/>
          <w:szCs w:val="40"/>
          <w:highlight w:val="none"/>
          <w:u w:val="none"/>
          <w:lang w:val="en-US" w:eastAsia="zh-CN"/>
        </w:rPr>
        <w:t>资格证明文件</w:t>
      </w:r>
    </w:p>
    <w:p w14:paraId="3FABC8A0">
      <w:pPr>
        <w:widowControl w:val="0"/>
        <w:numPr>
          <w:ilvl w:val="0"/>
          <w:numId w:val="0"/>
        </w:numPr>
        <w:jc w:val="left"/>
        <w:rPr>
          <w:rFonts w:hint="default"/>
          <w:b/>
          <w:bCs/>
          <w:sz w:val="32"/>
          <w:szCs w:val="40"/>
          <w:highlight w:val="none"/>
          <w:u w:val="none"/>
          <w:lang w:val="en-US" w:eastAsia="zh-CN"/>
        </w:rPr>
      </w:pPr>
      <w:r>
        <w:rPr>
          <w:rFonts w:hint="default"/>
          <w:b/>
          <w:bCs/>
          <w:sz w:val="32"/>
          <w:szCs w:val="40"/>
          <w:highlight w:val="none"/>
          <w:u w:val="none"/>
          <w:lang w:val="en-US" w:eastAsia="zh-CN"/>
        </w:rPr>
        <w:t>企业营业执照、资质证书(如有，请提供)</w:t>
      </w:r>
    </w:p>
    <w:p w14:paraId="73D1DCB6">
      <w:pPr>
        <w:widowControl w:val="0"/>
        <w:numPr>
          <w:ilvl w:val="0"/>
          <w:numId w:val="0"/>
        </w:numPr>
        <w:jc w:val="left"/>
        <w:rPr>
          <w:rFonts w:hint="default"/>
          <w:b/>
          <w:bCs/>
          <w:sz w:val="32"/>
          <w:szCs w:val="40"/>
          <w:highlight w:val="none"/>
          <w:u w:val="none"/>
          <w:lang w:val="en-US" w:eastAsia="zh-CN"/>
        </w:rPr>
      </w:pPr>
    </w:p>
    <w:p w14:paraId="4A5ABA09">
      <w:pPr>
        <w:widowControl w:val="0"/>
        <w:numPr>
          <w:ilvl w:val="0"/>
          <w:numId w:val="0"/>
        </w:numPr>
        <w:jc w:val="left"/>
        <w:rPr>
          <w:rFonts w:hint="default"/>
          <w:b/>
          <w:bCs/>
          <w:sz w:val="32"/>
          <w:szCs w:val="40"/>
          <w:highlight w:val="none"/>
          <w:u w:val="none"/>
          <w:lang w:val="en-US" w:eastAsia="zh-CN"/>
        </w:rPr>
      </w:pPr>
    </w:p>
    <w:p w14:paraId="2957DBAA">
      <w:pPr>
        <w:widowControl w:val="0"/>
        <w:numPr>
          <w:ilvl w:val="0"/>
          <w:numId w:val="0"/>
        </w:numPr>
        <w:jc w:val="left"/>
        <w:rPr>
          <w:rFonts w:hint="default"/>
          <w:b/>
          <w:bCs/>
          <w:sz w:val="32"/>
          <w:szCs w:val="40"/>
          <w:highlight w:val="none"/>
          <w:u w:val="none"/>
          <w:lang w:val="en-US" w:eastAsia="zh-CN"/>
        </w:rPr>
      </w:pPr>
    </w:p>
    <w:p w14:paraId="2AD647EC">
      <w:pPr>
        <w:widowControl w:val="0"/>
        <w:numPr>
          <w:ilvl w:val="0"/>
          <w:numId w:val="0"/>
        </w:numPr>
        <w:jc w:val="left"/>
        <w:rPr>
          <w:rFonts w:hint="default"/>
          <w:b/>
          <w:bCs/>
          <w:sz w:val="32"/>
          <w:szCs w:val="40"/>
          <w:highlight w:val="none"/>
          <w:u w:val="none"/>
          <w:lang w:val="en-US" w:eastAsia="zh-CN"/>
        </w:rPr>
      </w:pPr>
    </w:p>
    <w:p w14:paraId="2624ED08">
      <w:pPr>
        <w:widowControl w:val="0"/>
        <w:numPr>
          <w:ilvl w:val="0"/>
          <w:numId w:val="0"/>
        </w:numPr>
        <w:jc w:val="left"/>
        <w:rPr>
          <w:rFonts w:hint="default"/>
          <w:b/>
          <w:bCs/>
          <w:sz w:val="32"/>
          <w:szCs w:val="40"/>
          <w:highlight w:val="none"/>
          <w:u w:val="none"/>
          <w:lang w:val="en-US" w:eastAsia="zh-CN"/>
        </w:rPr>
      </w:pPr>
    </w:p>
    <w:p w14:paraId="2FE97809">
      <w:pPr>
        <w:widowControl w:val="0"/>
        <w:numPr>
          <w:ilvl w:val="0"/>
          <w:numId w:val="0"/>
        </w:numPr>
        <w:jc w:val="left"/>
        <w:rPr>
          <w:rFonts w:hint="default"/>
          <w:b/>
          <w:bCs/>
          <w:sz w:val="32"/>
          <w:szCs w:val="40"/>
          <w:highlight w:val="none"/>
          <w:u w:val="none"/>
          <w:lang w:val="en-US" w:eastAsia="zh-CN"/>
        </w:rPr>
      </w:pPr>
    </w:p>
    <w:p w14:paraId="288026B2">
      <w:pPr>
        <w:widowControl w:val="0"/>
        <w:numPr>
          <w:ilvl w:val="0"/>
          <w:numId w:val="0"/>
        </w:numPr>
        <w:jc w:val="left"/>
        <w:rPr>
          <w:rFonts w:hint="default"/>
          <w:b/>
          <w:bCs/>
          <w:sz w:val="32"/>
          <w:szCs w:val="40"/>
          <w:highlight w:val="none"/>
          <w:u w:val="none"/>
          <w:lang w:val="en-US" w:eastAsia="zh-CN"/>
        </w:rPr>
      </w:pPr>
    </w:p>
    <w:p w14:paraId="5F0D41B6">
      <w:pPr>
        <w:widowControl w:val="0"/>
        <w:numPr>
          <w:ilvl w:val="0"/>
          <w:numId w:val="0"/>
        </w:numPr>
        <w:jc w:val="left"/>
        <w:rPr>
          <w:rFonts w:hint="default"/>
          <w:b/>
          <w:bCs/>
          <w:sz w:val="32"/>
          <w:szCs w:val="40"/>
          <w:highlight w:val="none"/>
          <w:u w:val="none"/>
          <w:lang w:val="en-US" w:eastAsia="zh-CN"/>
        </w:rPr>
      </w:pPr>
    </w:p>
    <w:p w14:paraId="017676A6">
      <w:pPr>
        <w:widowControl w:val="0"/>
        <w:numPr>
          <w:ilvl w:val="0"/>
          <w:numId w:val="0"/>
        </w:numPr>
        <w:jc w:val="left"/>
        <w:rPr>
          <w:rFonts w:hint="default"/>
          <w:b/>
          <w:bCs/>
          <w:sz w:val="32"/>
          <w:szCs w:val="40"/>
          <w:highlight w:val="none"/>
          <w:u w:val="none"/>
          <w:lang w:val="en-US" w:eastAsia="zh-CN"/>
        </w:rPr>
      </w:pPr>
    </w:p>
    <w:p w14:paraId="632CFD78">
      <w:pPr>
        <w:widowControl w:val="0"/>
        <w:numPr>
          <w:ilvl w:val="0"/>
          <w:numId w:val="0"/>
        </w:numPr>
        <w:jc w:val="left"/>
        <w:rPr>
          <w:rFonts w:hint="default"/>
          <w:b/>
          <w:bCs/>
          <w:sz w:val="32"/>
          <w:szCs w:val="40"/>
          <w:highlight w:val="none"/>
          <w:u w:val="none"/>
          <w:lang w:val="en-US" w:eastAsia="zh-CN"/>
        </w:rPr>
      </w:pPr>
    </w:p>
    <w:p w14:paraId="2787AEFB">
      <w:pPr>
        <w:widowControl w:val="0"/>
        <w:numPr>
          <w:ilvl w:val="0"/>
          <w:numId w:val="0"/>
        </w:numPr>
        <w:jc w:val="left"/>
        <w:rPr>
          <w:rFonts w:hint="default"/>
          <w:b/>
          <w:bCs/>
          <w:sz w:val="32"/>
          <w:szCs w:val="40"/>
          <w:highlight w:val="none"/>
          <w:u w:val="none"/>
          <w:lang w:val="en-US" w:eastAsia="zh-CN"/>
        </w:rPr>
      </w:pPr>
    </w:p>
    <w:p w14:paraId="4B32BD23">
      <w:pPr>
        <w:widowControl w:val="0"/>
        <w:numPr>
          <w:ilvl w:val="0"/>
          <w:numId w:val="0"/>
        </w:numPr>
        <w:jc w:val="left"/>
        <w:rPr>
          <w:rFonts w:hint="default"/>
          <w:b/>
          <w:bCs/>
          <w:sz w:val="32"/>
          <w:szCs w:val="40"/>
          <w:highlight w:val="none"/>
          <w:u w:val="none"/>
          <w:lang w:val="en-US" w:eastAsia="zh-CN"/>
        </w:rPr>
      </w:pPr>
    </w:p>
    <w:p w14:paraId="2B6A9D42">
      <w:pPr>
        <w:widowControl w:val="0"/>
        <w:numPr>
          <w:ilvl w:val="0"/>
          <w:numId w:val="0"/>
        </w:numPr>
        <w:jc w:val="left"/>
        <w:rPr>
          <w:rFonts w:hint="default"/>
          <w:b/>
          <w:bCs/>
          <w:sz w:val="32"/>
          <w:szCs w:val="40"/>
          <w:highlight w:val="none"/>
          <w:u w:val="none"/>
          <w:lang w:val="en-US" w:eastAsia="zh-CN"/>
        </w:rPr>
      </w:pPr>
    </w:p>
    <w:p w14:paraId="21C69595">
      <w:pPr>
        <w:widowControl w:val="0"/>
        <w:numPr>
          <w:ilvl w:val="0"/>
          <w:numId w:val="0"/>
        </w:numPr>
        <w:jc w:val="left"/>
        <w:rPr>
          <w:rFonts w:hint="default"/>
          <w:b/>
          <w:bCs/>
          <w:sz w:val="32"/>
          <w:szCs w:val="40"/>
          <w:highlight w:val="none"/>
          <w:u w:val="none"/>
          <w:lang w:val="en-US" w:eastAsia="zh-CN"/>
        </w:rPr>
      </w:pPr>
    </w:p>
    <w:p w14:paraId="25AC9628">
      <w:pPr>
        <w:widowControl w:val="0"/>
        <w:numPr>
          <w:ilvl w:val="0"/>
          <w:numId w:val="0"/>
        </w:numPr>
        <w:jc w:val="left"/>
        <w:rPr>
          <w:rFonts w:hint="default"/>
          <w:b/>
          <w:bCs/>
          <w:sz w:val="32"/>
          <w:szCs w:val="40"/>
          <w:highlight w:val="none"/>
          <w:u w:val="none"/>
          <w:lang w:val="en-US" w:eastAsia="zh-CN"/>
        </w:rPr>
      </w:pPr>
    </w:p>
    <w:p w14:paraId="76EFB308">
      <w:pPr>
        <w:widowControl w:val="0"/>
        <w:numPr>
          <w:ilvl w:val="0"/>
          <w:numId w:val="0"/>
        </w:numPr>
        <w:jc w:val="left"/>
        <w:rPr>
          <w:rFonts w:hint="default"/>
          <w:b/>
          <w:bCs/>
          <w:sz w:val="32"/>
          <w:szCs w:val="40"/>
          <w:highlight w:val="none"/>
          <w:u w:val="none"/>
          <w:lang w:val="en-US" w:eastAsia="zh-CN"/>
        </w:rPr>
      </w:pPr>
    </w:p>
    <w:p w14:paraId="300A2A33">
      <w:pPr>
        <w:widowControl w:val="0"/>
        <w:numPr>
          <w:ilvl w:val="0"/>
          <w:numId w:val="0"/>
        </w:numPr>
        <w:jc w:val="left"/>
        <w:rPr>
          <w:rFonts w:hint="default"/>
          <w:b/>
          <w:bCs/>
          <w:sz w:val="32"/>
          <w:szCs w:val="40"/>
          <w:highlight w:val="none"/>
          <w:u w:val="none"/>
          <w:lang w:val="en-US" w:eastAsia="zh-CN"/>
        </w:rPr>
      </w:pPr>
    </w:p>
    <w:p w14:paraId="1C8E0B65">
      <w:pPr>
        <w:widowControl w:val="0"/>
        <w:numPr>
          <w:ilvl w:val="0"/>
          <w:numId w:val="0"/>
        </w:numPr>
        <w:jc w:val="left"/>
        <w:rPr>
          <w:rFonts w:hint="default"/>
          <w:b/>
          <w:bCs/>
          <w:sz w:val="32"/>
          <w:szCs w:val="40"/>
          <w:highlight w:val="none"/>
          <w:u w:val="none"/>
          <w:lang w:val="en-US" w:eastAsia="zh-CN"/>
        </w:rPr>
      </w:pPr>
    </w:p>
    <w:p w14:paraId="647057D2">
      <w:pPr>
        <w:widowControl w:val="0"/>
        <w:numPr>
          <w:ilvl w:val="0"/>
          <w:numId w:val="0"/>
        </w:numPr>
        <w:jc w:val="center"/>
        <w:rPr>
          <w:rFonts w:hint="default"/>
          <w:b/>
          <w:bCs/>
          <w:sz w:val="32"/>
          <w:szCs w:val="40"/>
          <w:highlight w:val="none"/>
          <w:u w:val="none"/>
          <w:lang w:val="en-US" w:eastAsia="zh-CN"/>
        </w:rPr>
      </w:pPr>
      <w:r>
        <w:rPr>
          <w:rFonts w:hint="default"/>
          <w:b/>
          <w:bCs/>
          <w:sz w:val="32"/>
          <w:szCs w:val="40"/>
          <w:highlight w:val="none"/>
          <w:u w:val="none"/>
          <w:lang w:val="en-US" w:eastAsia="zh-CN"/>
        </w:rPr>
        <w:t>四.投标人信用承诺</w:t>
      </w:r>
    </w:p>
    <w:p w14:paraId="73350754">
      <w:pPr>
        <w:widowControl w:val="0"/>
        <w:numPr>
          <w:ilvl w:val="0"/>
          <w:numId w:val="0"/>
        </w:numPr>
        <w:jc w:val="left"/>
        <w:rPr>
          <w:rFonts w:hint="default"/>
          <w:b/>
          <w:bCs/>
          <w:sz w:val="32"/>
          <w:szCs w:val="40"/>
          <w:highlight w:val="none"/>
          <w:u w:val="none"/>
          <w:lang w:val="en-US" w:eastAsia="zh-CN"/>
        </w:rPr>
      </w:pPr>
    </w:p>
    <w:p w14:paraId="3C962A41">
      <w:pPr>
        <w:numPr>
          <w:ilvl w:val="0"/>
          <w:numId w:val="0"/>
        </w:numPr>
        <w:jc w:val="both"/>
        <w:rPr>
          <w:rFonts w:hint="default"/>
          <w:b/>
          <w:bCs/>
          <w:sz w:val="24"/>
          <w:szCs w:val="32"/>
          <w:highlight w:val="none"/>
          <w:u w:val="none"/>
          <w:lang w:val="en-US" w:eastAsia="zh-CN"/>
        </w:rPr>
      </w:pPr>
      <w:r>
        <w:rPr>
          <w:rFonts w:hint="default"/>
          <w:b/>
          <w:bCs/>
          <w:sz w:val="24"/>
          <w:szCs w:val="32"/>
          <w:highlight w:val="none"/>
          <w:u w:val="none"/>
          <w:lang w:val="en-US" w:eastAsia="zh-CN"/>
        </w:rPr>
        <w:t>一、我公司申明:</w:t>
      </w:r>
    </w:p>
    <w:p w14:paraId="08D63C7D">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1.我公司未被人民法院列入失信被执行人;</w:t>
      </w:r>
    </w:p>
    <w:p w14:paraId="53C0CF54">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2.我公司和我公司法定代表人和我公司拟派项目经理(项目负责人)均未被人民检察院列入行贿犯罪档案</w:t>
      </w:r>
      <w:r>
        <w:rPr>
          <w:rFonts w:hint="eastAsia"/>
          <w:b w:val="0"/>
          <w:bCs w:val="0"/>
          <w:sz w:val="24"/>
          <w:szCs w:val="32"/>
          <w:highlight w:val="none"/>
          <w:u w:val="none"/>
          <w:lang w:val="en-US" w:eastAsia="zh-CN"/>
        </w:rPr>
        <w:t>；</w:t>
      </w:r>
    </w:p>
    <w:p w14:paraId="7DA03A76">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3.我公司未被工商行政管理部门列入企业经营异常名录</w:t>
      </w:r>
      <w:r>
        <w:rPr>
          <w:rFonts w:hint="eastAsia"/>
          <w:b w:val="0"/>
          <w:bCs w:val="0"/>
          <w:sz w:val="24"/>
          <w:szCs w:val="32"/>
          <w:highlight w:val="none"/>
          <w:u w:val="none"/>
          <w:lang w:val="en-US" w:eastAsia="zh-CN"/>
        </w:rPr>
        <w:t>；</w:t>
      </w:r>
    </w:p>
    <w:p w14:paraId="58BB33F4">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4.我公司未被税务部门列入重大税收违法案件当事人名单;</w:t>
      </w:r>
    </w:p>
    <w:p w14:paraId="3455AF07">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5.我公司未被合肥市人社部门列入拖欠农民工工资黑名单;</w:t>
      </w:r>
    </w:p>
    <w:p w14:paraId="20C12212">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6.我公司未存在被合肥市城乡建设局因安全生产责任事故限制在合肥行政区域内承接新的工程项目且在限制期内的情形。</w:t>
      </w:r>
    </w:p>
    <w:p w14:paraId="6EA0F2EA">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二、合同签订前，若我公司具有本项目招标公告投标人资格中规定的不良信用记录情形，可取消我公司的中标资格或者不授予合同，所有责任由我公司自行承担。同时，我公司愿意无条件接受监管部门的调查处理。</w:t>
      </w:r>
    </w:p>
    <w:p w14:paraId="0EE1F12C">
      <w:pPr>
        <w:numPr>
          <w:ilvl w:val="0"/>
          <w:numId w:val="0"/>
        </w:numPr>
        <w:jc w:val="both"/>
        <w:rPr>
          <w:rFonts w:hint="default"/>
          <w:b w:val="0"/>
          <w:bCs w:val="0"/>
          <w:sz w:val="24"/>
          <w:szCs w:val="32"/>
          <w:highlight w:val="none"/>
          <w:u w:val="none"/>
          <w:lang w:val="en-US" w:eastAsia="zh-CN"/>
        </w:rPr>
      </w:pPr>
    </w:p>
    <w:p w14:paraId="571112B4">
      <w:pPr>
        <w:numPr>
          <w:ilvl w:val="0"/>
          <w:numId w:val="0"/>
        </w:numPr>
        <w:jc w:val="both"/>
        <w:rPr>
          <w:rFonts w:hint="default"/>
          <w:b/>
          <w:bCs/>
          <w:sz w:val="24"/>
          <w:szCs w:val="32"/>
          <w:highlight w:val="none"/>
          <w:u w:val="none"/>
          <w:lang w:val="en-US" w:eastAsia="zh-CN"/>
        </w:rPr>
      </w:pPr>
      <w:r>
        <w:rPr>
          <w:rFonts w:hint="default"/>
          <w:b/>
          <w:bCs/>
          <w:sz w:val="24"/>
          <w:szCs w:val="32"/>
          <w:highlight w:val="none"/>
          <w:u w:val="none"/>
          <w:lang w:val="en-US" w:eastAsia="zh-CN"/>
        </w:rPr>
        <w:t>我公司对以上承诺的真实性承担责任。</w:t>
      </w:r>
    </w:p>
    <w:p w14:paraId="4E88D4D6">
      <w:pPr>
        <w:numPr>
          <w:ilvl w:val="0"/>
          <w:numId w:val="0"/>
        </w:numPr>
        <w:jc w:val="both"/>
        <w:rPr>
          <w:rFonts w:hint="default"/>
          <w:b w:val="0"/>
          <w:bCs w:val="0"/>
          <w:sz w:val="24"/>
          <w:szCs w:val="32"/>
          <w:highlight w:val="none"/>
          <w:u w:val="none"/>
          <w:lang w:val="en-US" w:eastAsia="zh-CN"/>
        </w:rPr>
      </w:pPr>
    </w:p>
    <w:p w14:paraId="4C66AB3E">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投标人(公章):</w:t>
      </w:r>
    </w:p>
    <w:p w14:paraId="26FE7BDC">
      <w:pPr>
        <w:numPr>
          <w:ilvl w:val="0"/>
          <w:numId w:val="0"/>
        </w:numPr>
        <w:jc w:val="both"/>
        <w:rPr>
          <w:rFonts w:hint="default"/>
          <w:b w:val="0"/>
          <w:bCs w:val="0"/>
          <w:sz w:val="24"/>
          <w:szCs w:val="32"/>
          <w:highlight w:val="none"/>
          <w:u w:val="none"/>
          <w:lang w:val="en-US" w:eastAsia="zh-CN"/>
        </w:rPr>
      </w:pPr>
    </w:p>
    <w:p w14:paraId="7AF588F2">
      <w:pPr>
        <w:numPr>
          <w:ilvl w:val="0"/>
          <w:numId w:val="0"/>
        </w:numPr>
        <w:jc w:val="both"/>
        <w:rPr>
          <w:rFonts w:hint="default"/>
          <w:b w:val="0"/>
          <w:bCs w:val="0"/>
          <w:sz w:val="24"/>
          <w:szCs w:val="32"/>
          <w:highlight w:val="none"/>
          <w:u w:val="none"/>
          <w:lang w:val="en-US" w:eastAsia="zh-CN"/>
        </w:rPr>
      </w:pPr>
      <w:r>
        <w:rPr>
          <w:rFonts w:hint="default"/>
          <w:b w:val="0"/>
          <w:bCs w:val="0"/>
          <w:sz w:val="24"/>
          <w:szCs w:val="32"/>
          <w:highlight w:val="none"/>
          <w:u w:val="none"/>
          <w:lang w:val="en-US" w:eastAsia="zh-CN"/>
        </w:rPr>
        <w:t xml:space="preserve">日 </w:t>
      </w:r>
      <w:r>
        <w:rPr>
          <w:rFonts w:hint="eastAsia"/>
          <w:b w:val="0"/>
          <w:bCs w:val="0"/>
          <w:sz w:val="24"/>
          <w:szCs w:val="32"/>
          <w:highlight w:val="none"/>
          <w:u w:val="none"/>
          <w:lang w:val="en-US" w:eastAsia="zh-CN"/>
        </w:rPr>
        <w:t xml:space="preserve"> </w:t>
      </w:r>
      <w:r>
        <w:rPr>
          <w:rFonts w:hint="default"/>
          <w:b w:val="0"/>
          <w:bCs w:val="0"/>
          <w:sz w:val="24"/>
          <w:szCs w:val="32"/>
          <w:highlight w:val="none"/>
          <w:u w:val="none"/>
          <w:lang w:val="en-US" w:eastAsia="zh-CN"/>
        </w:rPr>
        <w:t>期:</w:t>
      </w:r>
      <w:r>
        <w:rPr>
          <w:rFonts w:hint="eastAsia"/>
          <w:b w:val="0"/>
          <w:bCs w:val="0"/>
          <w:sz w:val="24"/>
          <w:szCs w:val="32"/>
          <w:highlight w:val="none"/>
          <w:u w:val="none"/>
          <w:lang w:val="en-US" w:eastAsia="zh-CN"/>
        </w:rPr>
        <w:t xml:space="preserve">     </w:t>
      </w:r>
      <w:r>
        <w:rPr>
          <w:rFonts w:hint="default"/>
          <w:b w:val="0"/>
          <w:bCs w:val="0"/>
          <w:sz w:val="24"/>
          <w:szCs w:val="32"/>
          <w:highlight w:val="none"/>
          <w:u w:val="none"/>
          <w:lang w:val="en-US" w:eastAsia="zh-CN"/>
        </w:rPr>
        <w:t>年</w:t>
      </w:r>
      <w:r>
        <w:rPr>
          <w:rFonts w:hint="eastAsia"/>
          <w:b w:val="0"/>
          <w:bCs w:val="0"/>
          <w:sz w:val="24"/>
          <w:szCs w:val="32"/>
          <w:highlight w:val="none"/>
          <w:u w:val="none"/>
          <w:lang w:val="en-US" w:eastAsia="zh-CN"/>
        </w:rPr>
        <w:t xml:space="preserve">     </w:t>
      </w:r>
      <w:r>
        <w:rPr>
          <w:rFonts w:hint="default"/>
          <w:b w:val="0"/>
          <w:bCs w:val="0"/>
          <w:sz w:val="24"/>
          <w:szCs w:val="32"/>
          <w:highlight w:val="none"/>
          <w:u w:val="none"/>
          <w:lang w:val="en-US" w:eastAsia="zh-CN"/>
        </w:rPr>
        <w:t>月</w:t>
      </w:r>
      <w:r>
        <w:rPr>
          <w:rFonts w:hint="eastAsia"/>
          <w:b w:val="0"/>
          <w:bCs w:val="0"/>
          <w:sz w:val="24"/>
          <w:szCs w:val="32"/>
          <w:highlight w:val="none"/>
          <w:u w:val="none"/>
          <w:lang w:val="en-US" w:eastAsia="zh-CN"/>
        </w:rPr>
        <w:t xml:space="preserve">     </w:t>
      </w:r>
      <w:r>
        <w:rPr>
          <w:rFonts w:hint="default"/>
          <w:b w:val="0"/>
          <w:bCs w:val="0"/>
          <w:sz w:val="24"/>
          <w:szCs w:val="32"/>
          <w:highlight w:val="none"/>
          <w:u w:val="none"/>
          <w:lang w:val="en-US" w:eastAsia="zh-CN"/>
        </w:rPr>
        <w:t>日</w:t>
      </w:r>
    </w:p>
    <w:p w14:paraId="73D442A4">
      <w:pPr>
        <w:numPr>
          <w:ilvl w:val="0"/>
          <w:numId w:val="0"/>
        </w:numPr>
        <w:jc w:val="both"/>
        <w:rPr>
          <w:rFonts w:hint="default"/>
          <w:b w:val="0"/>
          <w:bCs w:val="0"/>
          <w:sz w:val="24"/>
          <w:szCs w:val="32"/>
          <w:highlight w:val="none"/>
          <w:u w:val="none"/>
          <w:lang w:val="en-US" w:eastAsia="zh-CN"/>
        </w:rPr>
      </w:pPr>
    </w:p>
    <w:p w14:paraId="4E0B6100">
      <w:pPr>
        <w:numPr>
          <w:ilvl w:val="0"/>
          <w:numId w:val="0"/>
        </w:numPr>
        <w:jc w:val="both"/>
        <w:rPr>
          <w:rFonts w:hint="default"/>
          <w:b w:val="0"/>
          <w:bCs w:val="0"/>
          <w:sz w:val="24"/>
          <w:szCs w:val="32"/>
          <w:highlight w:val="none"/>
          <w:u w:val="none"/>
          <w:lang w:val="en-US" w:eastAsia="zh-CN"/>
        </w:rPr>
      </w:pPr>
    </w:p>
    <w:p w14:paraId="594D9D2A">
      <w:pPr>
        <w:numPr>
          <w:ilvl w:val="0"/>
          <w:numId w:val="0"/>
        </w:numPr>
        <w:jc w:val="both"/>
        <w:rPr>
          <w:rFonts w:hint="default"/>
          <w:b w:val="0"/>
          <w:bCs w:val="0"/>
          <w:sz w:val="24"/>
          <w:szCs w:val="32"/>
          <w:highlight w:val="none"/>
          <w:u w:val="none"/>
          <w:lang w:val="en-US" w:eastAsia="zh-CN"/>
        </w:rPr>
      </w:pPr>
    </w:p>
    <w:p w14:paraId="11467BE2">
      <w:pPr>
        <w:numPr>
          <w:ilvl w:val="0"/>
          <w:numId w:val="0"/>
        </w:numPr>
        <w:jc w:val="both"/>
        <w:rPr>
          <w:rFonts w:hint="default"/>
          <w:b w:val="0"/>
          <w:bCs w:val="0"/>
          <w:sz w:val="24"/>
          <w:szCs w:val="32"/>
          <w:highlight w:val="none"/>
          <w:u w:val="none"/>
          <w:lang w:val="en-US" w:eastAsia="zh-CN"/>
        </w:rPr>
      </w:pPr>
    </w:p>
    <w:p w14:paraId="4EFD384B">
      <w:pPr>
        <w:numPr>
          <w:ilvl w:val="0"/>
          <w:numId w:val="0"/>
        </w:numPr>
        <w:jc w:val="both"/>
        <w:rPr>
          <w:rFonts w:hint="default"/>
          <w:b w:val="0"/>
          <w:bCs w:val="0"/>
          <w:sz w:val="24"/>
          <w:szCs w:val="32"/>
          <w:highlight w:val="none"/>
          <w:u w:val="none"/>
          <w:lang w:val="en-US" w:eastAsia="zh-CN"/>
        </w:rPr>
      </w:pPr>
    </w:p>
    <w:p w14:paraId="036C5DBF">
      <w:pPr>
        <w:numPr>
          <w:ilvl w:val="0"/>
          <w:numId w:val="0"/>
        </w:numPr>
        <w:jc w:val="both"/>
        <w:rPr>
          <w:rFonts w:hint="default"/>
          <w:b w:val="0"/>
          <w:bCs w:val="0"/>
          <w:sz w:val="24"/>
          <w:szCs w:val="32"/>
          <w:highlight w:val="none"/>
          <w:u w:val="none"/>
          <w:lang w:val="en-US" w:eastAsia="zh-CN"/>
        </w:rPr>
      </w:pPr>
    </w:p>
    <w:p w14:paraId="7E809607">
      <w:pPr>
        <w:numPr>
          <w:ilvl w:val="0"/>
          <w:numId w:val="0"/>
        </w:numPr>
        <w:jc w:val="both"/>
        <w:rPr>
          <w:rFonts w:hint="default"/>
          <w:b w:val="0"/>
          <w:bCs w:val="0"/>
          <w:sz w:val="24"/>
          <w:szCs w:val="32"/>
          <w:highlight w:val="none"/>
          <w:u w:val="none"/>
          <w:lang w:val="en-US" w:eastAsia="zh-CN"/>
        </w:rPr>
      </w:pPr>
    </w:p>
    <w:p w14:paraId="02BFBE22">
      <w:pPr>
        <w:numPr>
          <w:ilvl w:val="0"/>
          <w:numId w:val="0"/>
        </w:numPr>
        <w:jc w:val="both"/>
        <w:rPr>
          <w:rFonts w:hint="default"/>
          <w:b w:val="0"/>
          <w:bCs w:val="0"/>
          <w:sz w:val="24"/>
          <w:szCs w:val="32"/>
          <w:highlight w:val="none"/>
          <w:u w:val="none"/>
          <w:lang w:val="en-US" w:eastAsia="zh-CN"/>
        </w:rPr>
      </w:pPr>
    </w:p>
    <w:p w14:paraId="34342E96">
      <w:pPr>
        <w:numPr>
          <w:ilvl w:val="0"/>
          <w:numId w:val="0"/>
        </w:numPr>
        <w:jc w:val="both"/>
        <w:rPr>
          <w:rFonts w:hint="default"/>
          <w:b w:val="0"/>
          <w:bCs w:val="0"/>
          <w:sz w:val="24"/>
          <w:szCs w:val="32"/>
          <w:highlight w:val="none"/>
          <w:u w:val="none"/>
          <w:lang w:val="en-US" w:eastAsia="zh-CN"/>
        </w:rPr>
      </w:pPr>
    </w:p>
    <w:p w14:paraId="1ADBF046">
      <w:pPr>
        <w:numPr>
          <w:ilvl w:val="0"/>
          <w:numId w:val="0"/>
        </w:numPr>
        <w:jc w:val="both"/>
        <w:rPr>
          <w:rFonts w:hint="default"/>
          <w:b w:val="0"/>
          <w:bCs w:val="0"/>
          <w:sz w:val="24"/>
          <w:szCs w:val="32"/>
          <w:highlight w:val="none"/>
          <w:u w:val="none"/>
          <w:lang w:val="en-US" w:eastAsia="zh-CN"/>
        </w:rPr>
      </w:pPr>
    </w:p>
    <w:p w14:paraId="797FEAF1">
      <w:pPr>
        <w:numPr>
          <w:ilvl w:val="0"/>
          <w:numId w:val="0"/>
        </w:numPr>
        <w:jc w:val="both"/>
        <w:rPr>
          <w:rFonts w:hint="default"/>
          <w:b w:val="0"/>
          <w:bCs w:val="0"/>
          <w:sz w:val="24"/>
          <w:szCs w:val="32"/>
          <w:highlight w:val="none"/>
          <w:u w:val="none"/>
          <w:lang w:val="en-US" w:eastAsia="zh-CN"/>
        </w:rPr>
      </w:pPr>
    </w:p>
    <w:p w14:paraId="4888A391">
      <w:pPr>
        <w:numPr>
          <w:ilvl w:val="0"/>
          <w:numId w:val="0"/>
        </w:numPr>
        <w:jc w:val="both"/>
        <w:rPr>
          <w:rFonts w:hint="default"/>
          <w:b w:val="0"/>
          <w:bCs w:val="0"/>
          <w:sz w:val="24"/>
          <w:szCs w:val="32"/>
          <w:highlight w:val="none"/>
          <w:u w:val="none"/>
          <w:lang w:val="en-US" w:eastAsia="zh-CN"/>
        </w:rPr>
      </w:pPr>
    </w:p>
    <w:p w14:paraId="7D5CE661">
      <w:pPr>
        <w:numPr>
          <w:ilvl w:val="0"/>
          <w:numId w:val="0"/>
        </w:numPr>
        <w:jc w:val="both"/>
        <w:rPr>
          <w:rFonts w:hint="default"/>
          <w:b w:val="0"/>
          <w:bCs w:val="0"/>
          <w:sz w:val="24"/>
          <w:szCs w:val="32"/>
          <w:highlight w:val="none"/>
          <w:u w:val="none"/>
          <w:lang w:val="en-US" w:eastAsia="zh-CN"/>
        </w:rPr>
      </w:pPr>
    </w:p>
    <w:p w14:paraId="4C8C5407">
      <w:pPr>
        <w:numPr>
          <w:ilvl w:val="0"/>
          <w:numId w:val="0"/>
        </w:numPr>
        <w:jc w:val="both"/>
        <w:rPr>
          <w:rFonts w:hint="default"/>
          <w:b w:val="0"/>
          <w:bCs w:val="0"/>
          <w:sz w:val="24"/>
          <w:szCs w:val="32"/>
          <w:highlight w:val="none"/>
          <w:u w:val="none"/>
          <w:lang w:val="en-US" w:eastAsia="zh-CN"/>
        </w:rPr>
      </w:pPr>
    </w:p>
    <w:p w14:paraId="6ECD5E3E">
      <w:pPr>
        <w:numPr>
          <w:ilvl w:val="0"/>
          <w:numId w:val="0"/>
        </w:numPr>
        <w:jc w:val="both"/>
        <w:rPr>
          <w:rFonts w:hint="default"/>
          <w:b w:val="0"/>
          <w:bCs w:val="0"/>
          <w:sz w:val="24"/>
          <w:szCs w:val="32"/>
          <w:highlight w:val="none"/>
          <w:u w:val="none"/>
          <w:lang w:val="en-US" w:eastAsia="zh-CN"/>
        </w:rPr>
      </w:pPr>
    </w:p>
    <w:p w14:paraId="36335EAE">
      <w:pPr>
        <w:numPr>
          <w:ilvl w:val="0"/>
          <w:numId w:val="0"/>
        </w:numPr>
        <w:jc w:val="both"/>
        <w:rPr>
          <w:rFonts w:hint="default"/>
          <w:b w:val="0"/>
          <w:bCs w:val="0"/>
          <w:sz w:val="24"/>
          <w:szCs w:val="32"/>
          <w:highlight w:val="none"/>
          <w:u w:val="none"/>
          <w:lang w:val="en-US" w:eastAsia="zh-CN"/>
        </w:rPr>
      </w:pPr>
    </w:p>
    <w:p w14:paraId="74BE92EB">
      <w:pPr>
        <w:numPr>
          <w:ilvl w:val="0"/>
          <w:numId w:val="0"/>
        </w:numPr>
        <w:jc w:val="both"/>
        <w:rPr>
          <w:rFonts w:hint="default"/>
          <w:b w:val="0"/>
          <w:bCs w:val="0"/>
          <w:sz w:val="24"/>
          <w:szCs w:val="32"/>
          <w:highlight w:val="none"/>
          <w:u w:val="none"/>
          <w:lang w:val="en-US" w:eastAsia="zh-CN"/>
        </w:rPr>
      </w:pPr>
    </w:p>
    <w:p w14:paraId="7FF123D1">
      <w:pPr>
        <w:numPr>
          <w:ilvl w:val="0"/>
          <w:numId w:val="0"/>
        </w:numPr>
        <w:jc w:val="both"/>
        <w:rPr>
          <w:rFonts w:hint="default"/>
          <w:b w:val="0"/>
          <w:bCs w:val="0"/>
          <w:sz w:val="24"/>
          <w:szCs w:val="32"/>
          <w:highlight w:val="none"/>
          <w:u w:val="none"/>
          <w:lang w:val="en-US" w:eastAsia="zh-CN"/>
        </w:rPr>
      </w:pPr>
    </w:p>
    <w:p w14:paraId="7802BA22">
      <w:pPr>
        <w:numPr>
          <w:ilvl w:val="0"/>
          <w:numId w:val="0"/>
        </w:numPr>
        <w:jc w:val="both"/>
        <w:rPr>
          <w:rFonts w:hint="default"/>
          <w:b w:val="0"/>
          <w:bCs w:val="0"/>
          <w:sz w:val="24"/>
          <w:szCs w:val="32"/>
          <w:highlight w:val="none"/>
          <w:u w:val="none"/>
          <w:lang w:val="en-US" w:eastAsia="zh-CN"/>
        </w:rPr>
      </w:pPr>
    </w:p>
    <w:p w14:paraId="23E16C84">
      <w:pPr>
        <w:numPr>
          <w:ilvl w:val="0"/>
          <w:numId w:val="0"/>
        </w:numPr>
        <w:jc w:val="both"/>
        <w:rPr>
          <w:rFonts w:hint="default"/>
          <w:b w:val="0"/>
          <w:bCs w:val="0"/>
          <w:sz w:val="24"/>
          <w:szCs w:val="32"/>
          <w:highlight w:val="none"/>
          <w:u w:val="none"/>
          <w:lang w:val="en-US" w:eastAsia="zh-CN"/>
        </w:rPr>
      </w:pPr>
    </w:p>
    <w:p w14:paraId="75955FC7">
      <w:pPr>
        <w:numPr>
          <w:ilvl w:val="0"/>
          <w:numId w:val="0"/>
        </w:numPr>
        <w:jc w:val="both"/>
        <w:rPr>
          <w:rFonts w:hint="default"/>
          <w:b w:val="0"/>
          <w:bCs w:val="0"/>
          <w:sz w:val="24"/>
          <w:szCs w:val="32"/>
          <w:highlight w:val="none"/>
          <w:u w:val="none"/>
          <w:lang w:val="en-US" w:eastAsia="zh-CN"/>
        </w:rPr>
      </w:pPr>
    </w:p>
    <w:p w14:paraId="2862C8E2">
      <w:pPr>
        <w:numPr>
          <w:ilvl w:val="0"/>
          <w:numId w:val="0"/>
        </w:numPr>
        <w:jc w:val="both"/>
        <w:rPr>
          <w:rFonts w:hint="default"/>
          <w:b w:val="0"/>
          <w:bCs w:val="0"/>
          <w:sz w:val="24"/>
          <w:szCs w:val="32"/>
          <w:highlight w:val="none"/>
          <w:u w:val="none"/>
          <w:lang w:val="en-US" w:eastAsia="zh-CN"/>
        </w:rPr>
      </w:pPr>
    </w:p>
    <w:p w14:paraId="55718D1C">
      <w:pPr>
        <w:numPr>
          <w:ilvl w:val="0"/>
          <w:numId w:val="0"/>
        </w:numPr>
        <w:jc w:val="both"/>
        <w:rPr>
          <w:rFonts w:hint="default"/>
          <w:b w:val="0"/>
          <w:bCs w:val="0"/>
          <w:sz w:val="24"/>
          <w:szCs w:val="32"/>
          <w:highlight w:val="none"/>
          <w:u w:val="none"/>
          <w:lang w:val="en-US" w:eastAsia="zh-CN"/>
        </w:rPr>
      </w:pPr>
    </w:p>
    <w:p w14:paraId="2A2C3FFF">
      <w:pPr>
        <w:numPr>
          <w:ilvl w:val="0"/>
          <w:numId w:val="7"/>
        </w:numPr>
        <w:jc w:val="center"/>
        <w:rPr>
          <w:rFonts w:hint="default"/>
          <w:b/>
          <w:bCs/>
          <w:sz w:val="32"/>
          <w:szCs w:val="40"/>
          <w:highlight w:val="none"/>
          <w:u w:val="none"/>
          <w:lang w:val="en-US" w:eastAsia="zh-CN"/>
        </w:rPr>
      </w:pPr>
      <w:r>
        <w:rPr>
          <w:rFonts w:hint="default"/>
          <w:b/>
          <w:bCs/>
          <w:sz w:val="32"/>
          <w:szCs w:val="40"/>
          <w:highlight w:val="none"/>
          <w:u w:val="none"/>
          <w:lang w:val="en-US" w:eastAsia="zh-CN"/>
        </w:rPr>
        <w:t>开标一览表</w:t>
      </w:r>
    </w:p>
    <w:p w14:paraId="60C65A73">
      <w:pPr>
        <w:numPr>
          <w:ilvl w:val="0"/>
          <w:numId w:val="0"/>
        </w:numPr>
        <w:jc w:val="both"/>
        <w:rPr>
          <w:rFonts w:hint="default"/>
          <w:b/>
          <w:bCs/>
          <w:sz w:val="32"/>
          <w:szCs w:val="40"/>
          <w:highlight w:val="none"/>
          <w:u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6020"/>
      </w:tblGrid>
      <w:tr w14:paraId="677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14:paraId="3D843033">
            <w:pPr>
              <w:numPr>
                <w:ilvl w:val="0"/>
                <w:numId w:val="0"/>
              </w:numPr>
              <w:jc w:val="center"/>
              <w:rPr>
                <w:rFonts w:hint="default"/>
                <w:b/>
                <w:bCs/>
                <w:sz w:val="28"/>
                <w:szCs w:val="36"/>
                <w:highlight w:val="none"/>
                <w:u w:val="none"/>
                <w:vertAlign w:val="baseline"/>
                <w:lang w:val="en-US" w:eastAsia="zh-CN"/>
              </w:rPr>
            </w:pPr>
            <w:r>
              <w:rPr>
                <w:rFonts w:hint="eastAsia"/>
                <w:b/>
                <w:bCs/>
                <w:sz w:val="28"/>
                <w:szCs w:val="36"/>
                <w:highlight w:val="none"/>
                <w:u w:val="none"/>
                <w:vertAlign w:val="baseline"/>
                <w:lang w:val="en-US" w:eastAsia="zh-CN"/>
              </w:rPr>
              <w:t>项目名称</w:t>
            </w:r>
          </w:p>
        </w:tc>
        <w:tc>
          <w:tcPr>
            <w:tcW w:w="6020" w:type="dxa"/>
          </w:tcPr>
          <w:p w14:paraId="105911AE">
            <w:pPr>
              <w:numPr>
                <w:ilvl w:val="0"/>
                <w:numId w:val="0"/>
              </w:numPr>
              <w:jc w:val="center"/>
              <w:rPr>
                <w:rFonts w:hint="default"/>
                <w:b/>
                <w:bCs/>
                <w:sz w:val="28"/>
                <w:szCs w:val="36"/>
                <w:highlight w:val="none"/>
                <w:u w:val="none"/>
                <w:vertAlign w:val="baseline"/>
                <w:lang w:val="en-US" w:eastAsia="zh-CN"/>
              </w:rPr>
            </w:pPr>
          </w:p>
        </w:tc>
      </w:tr>
      <w:tr w14:paraId="69B2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14:paraId="28298446">
            <w:pPr>
              <w:numPr>
                <w:ilvl w:val="0"/>
                <w:numId w:val="0"/>
              </w:numPr>
              <w:jc w:val="center"/>
              <w:rPr>
                <w:rFonts w:hint="default"/>
                <w:b/>
                <w:bCs/>
                <w:sz w:val="28"/>
                <w:szCs w:val="36"/>
                <w:highlight w:val="none"/>
                <w:u w:val="none"/>
                <w:vertAlign w:val="baseline"/>
                <w:lang w:val="en-US" w:eastAsia="zh-CN"/>
              </w:rPr>
            </w:pPr>
            <w:r>
              <w:rPr>
                <w:rFonts w:hint="eastAsia"/>
                <w:b/>
                <w:bCs/>
                <w:sz w:val="28"/>
                <w:szCs w:val="36"/>
                <w:highlight w:val="none"/>
                <w:u w:val="none"/>
                <w:vertAlign w:val="baseline"/>
                <w:lang w:val="en-US" w:eastAsia="zh-CN"/>
              </w:rPr>
              <w:t>投标人全称</w:t>
            </w:r>
          </w:p>
        </w:tc>
        <w:tc>
          <w:tcPr>
            <w:tcW w:w="6020" w:type="dxa"/>
          </w:tcPr>
          <w:p w14:paraId="26D16A72">
            <w:pPr>
              <w:numPr>
                <w:ilvl w:val="0"/>
                <w:numId w:val="0"/>
              </w:numPr>
              <w:jc w:val="center"/>
              <w:rPr>
                <w:rFonts w:hint="default"/>
                <w:b/>
                <w:bCs/>
                <w:sz w:val="28"/>
                <w:szCs w:val="36"/>
                <w:highlight w:val="none"/>
                <w:u w:val="none"/>
                <w:vertAlign w:val="baseline"/>
                <w:lang w:val="en-US" w:eastAsia="zh-CN"/>
              </w:rPr>
            </w:pPr>
          </w:p>
        </w:tc>
      </w:tr>
      <w:tr w14:paraId="090F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shd w:val="clear" w:color="auto" w:fill="auto"/>
            <w:vAlign w:val="top"/>
          </w:tcPr>
          <w:p w14:paraId="7CAE73E6">
            <w:pPr>
              <w:numPr>
                <w:ilvl w:val="0"/>
                <w:numId w:val="0"/>
              </w:numPr>
              <w:ind w:left="0" w:leftChars="0" w:firstLine="0" w:firstLineChars="0"/>
              <w:jc w:val="center"/>
              <w:rPr>
                <w:rFonts w:hint="eastAsia"/>
                <w:b/>
                <w:bCs/>
                <w:sz w:val="28"/>
                <w:szCs w:val="36"/>
                <w:highlight w:val="none"/>
                <w:u w:val="none"/>
                <w:vertAlign w:val="baseline"/>
                <w:lang w:val="en-US" w:eastAsia="zh-CN"/>
              </w:rPr>
            </w:pPr>
          </w:p>
          <w:p w14:paraId="348FFF6D">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eastAsia"/>
                <w:b/>
                <w:bCs/>
                <w:sz w:val="28"/>
                <w:szCs w:val="36"/>
                <w:highlight w:val="none"/>
                <w:u w:val="none"/>
                <w:vertAlign w:val="baseline"/>
                <w:lang w:val="en-US" w:eastAsia="zh-CN"/>
              </w:rPr>
              <w:t>最终投标报价</w:t>
            </w:r>
          </w:p>
        </w:tc>
        <w:tc>
          <w:tcPr>
            <w:tcW w:w="6020" w:type="dxa"/>
            <w:shd w:val="clear" w:color="auto" w:fill="auto"/>
            <w:vAlign w:val="top"/>
          </w:tcPr>
          <w:p w14:paraId="26F8EB90">
            <w:pPr>
              <w:numPr>
                <w:ilvl w:val="0"/>
                <w:numId w:val="0"/>
              </w:numPr>
              <w:ind w:left="0" w:leftChars="0" w:firstLine="0" w:firstLineChars="0"/>
              <w:jc w:val="left"/>
              <w:rPr>
                <w:rFonts w:hint="default" w:asciiTheme="minorHAnsi" w:hAnsiTheme="minorHAnsi" w:eastAsiaTheme="minorEastAsia" w:cstheme="minorBidi"/>
                <w:b/>
                <w:bCs/>
                <w:kern w:val="2"/>
                <w:sz w:val="28"/>
                <w:szCs w:val="36"/>
                <w:highlight w:val="none"/>
                <w:u w:val="none"/>
                <w:vertAlign w:val="baseline"/>
                <w:lang w:val="en-US" w:eastAsia="zh-CN" w:bidi="ar-SA"/>
              </w:rPr>
            </w:pPr>
          </w:p>
          <w:p w14:paraId="22B811E7">
            <w:pPr>
              <w:numPr>
                <w:ilvl w:val="0"/>
                <w:numId w:val="0"/>
              </w:numPr>
              <w:ind w:left="0" w:leftChars="0" w:firstLine="0" w:firstLineChars="0"/>
              <w:jc w:val="left"/>
              <w:rPr>
                <w:rFonts w:hint="default" w:asciiTheme="minorHAnsi" w:hAnsiTheme="minorHAnsi" w:eastAsiaTheme="minorEastAsia" w:cstheme="minorBidi"/>
                <w:b/>
                <w:bCs/>
                <w:kern w:val="2"/>
                <w:sz w:val="24"/>
                <w:szCs w:val="32"/>
                <w:highlight w:val="none"/>
                <w:u w:val="none"/>
                <w:vertAlign w:val="baseline"/>
                <w:lang w:val="en-US" w:eastAsia="zh-CN" w:bidi="ar-SA"/>
              </w:rPr>
            </w:pPr>
            <w:r>
              <w:rPr>
                <w:rFonts w:hint="default" w:asciiTheme="minorHAnsi" w:hAnsiTheme="minorHAnsi" w:eastAsiaTheme="minorEastAsia" w:cstheme="minorBidi"/>
                <w:b/>
                <w:bCs/>
                <w:kern w:val="2"/>
                <w:sz w:val="24"/>
                <w:szCs w:val="32"/>
                <w:highlight w:val="none"/>
                <w:u w:val="none"/>
                <w:vertAlign w:val="baseline"/>
                <w:lang w:val="en-US" w:eastAsia="zh-CN" w:bidi="ar-SA"/>
              </w:rPr>
              <w:t>投标总报价:</w:t>
            </w:r>
          </w:p>
          <w:p w14:paraId="0962DCE9">
            <w:pPr>
              <w:numPr>
                <w:ilvl w:val="0"/>
                <w:numId w:val="0"/>
              </w:numPr>
              <w:ind w:left="0" w:leftChars="0" w:firstLine="0" w:firstLineChars="0"/>
              <w:jc w:val="left"/>
              <w:rPr>
                <w:rFonts w:hint="default" w:asciiTheme="minorHAnsi" w:hAnsiTheme="minorHAnsi" w:eastAsiaTheme="minorEastAsia" w:cstheme="minorBidi"/>
                <w:b/>
                <w:bCs/>
                <w:kern w:val="2"/>
                <w:sz w:val="24"/>
                <w:szCs w:val="32"/>
                <w:highlight w:val="none"/>
                <w:u w:val="none"/>
                <w:vertAlign w:val="baseline"/>
                <w:lang w:val="en-US" w:eastAsia="zh-CN" w:bidi="ar-SA"/>
              </w:rPr>
            </w:pPr>
            <w:r>
              <w:rPr>
                <w:rFonts w:hint="eastAsia" w:cstheme="minorBidi"/>
                <w:b/>
                <w:bCs/>
                <w:kern w:val="2"/>
                <w:sz w:val="24"/>
                <w:szCs w:val="32"/>
                <w:highlight w:val="none"/>
                <w:u w:val="none"/>
                <w:vertAlign w:val="baseline"/>
                <w:lang w:val="en-US" w:eastAsia="zh-CN" w:bidi="ar-SA"/>
              </w:rPr>
              <w:t>人民币</w:t>
            </w:r>
            <w:r>
              <w:rPr>
                <w:rFonts w:hint="default" w:asciiTheme="minorHAnsi" w:hAnsiTheme="minorHAnsi" w:eastAsiaTheme="minorEastAsia" w:cstheme="minorBidi"/>
                <w:b/>
                <w:bCs/>
                <w:kern w:val="2"/>
                <w:sz w:val="24"/>
                <w:szCs w:val="32"/>
                <w:highlight w:val="none"/>
                <w:u w:val="none"/>
                <w:vertAlign w:val="baseline"/>
                <w:lang w:val="en-US" w:eastAsia="zh-CN" w:bidi="ar-SA"/>
              </w:rPr>
              <w:t>(大写)</w:t>
            </w:r>
            <w:r>
              <w:rPr>
                <w:rFonts w:hint="eastAsia" w:cstheme="minorBidi"/>
                <w:b/>
                <w:bCs/>
                <w:kern w:val="2"/>
                <w:sz w:val="24"/>
                <w:szCs w:val="32"/>
                <w:highlight w:val="none"/>
                <w:u w:val="single"/>
                <w:vertAlign w:val="baseline"/>
                <w:lang w:val="en-US" w:eastAsia="zh-CN" w:bidi="ar-SA"/>
              </w:rPr>
              <w:t xml:space="preserve">                   </w:t>
            </w:r>
            <w:r>
              <w:rPr>
                <w:rFonts w:hint="default" w:asciiTheme="minorHAnsi" w:hAnsiTheme="minorHAnsi" w:eastAsiaTheme="minorEastAsia" w:cstheme="minorBidi"/>
                <w:b/>
                <w:bCs/>
                <w:kern w:val="2"/>
                <w:sz w:val="24"/>
                <w:szCs w:val="32"/>
                <w:highlight w:val="none"/>
                <w:u w:val="none"/>
                <w:vertAlign w:val="baseline"/>
                <w:lang w:val="en-US" w:eastAsia="zh-CN" w:bidi="ar-SA"/>
              </w:rPr>
              <w:t>元(¥</w:t>
            </w:r>
            <w:r>
              <w:rPr>
                <w:rFonts w:hint="eastAsia" w:cstheme="minorBidi"/>
                <w:b/>
                <w:bCs/>
                <w:kern w:val="2"/>
                <w:sz w:val="24"/>
                <w:szCs w:val="32"/>
                <w:highlight w:val="none"/>
                <w:u w:val="single"/>
                <w:vertAlign w:val="baseline"/>
                <w:lang w:val="en-US" w:eastAsia="zh-CN" w:bidi="ar-SA"/>
              </w:rPr>
              <w:t xml:space="preserve">           </w:t>
            </w:r>
            <w:r>
              <w:rPr>
                <w:rFonts w:hint="eastAsia" w:cstheme="minorBidi"/>
                <w:b/>
                <w:bCs/>
                <w:kern w:val="2"/>
                <w:sz w:val="24"/>
                <w:szCs w:val="32"/>
                <w:highlight w:val="none"/>
                <w:u w:val="none"/>
                <w:vertAlign w:val="baseline"/>
                <w:lang w:val="en-US" w:eastAsia="zh-CN" w:bidi="ar-SA"/>
              </w:rPr>
              <w:t>）</w:t>
            </w:r>
          </w:p>
          <w:p w14:paraId="303DF9CA">
            <w:pPr>
              <w:numPr>
                <w:ilvl w:val="0"/>
                <w:numId w:val="0"/>
              </w:numPr>
              <w:ind w:left="0" w:leftChars="0" w:firstLine="0" w:firstLineChars="0"/>
              <w:jc w:val="both"/>
              <w:rPr>
                <w:rFonts w:hint="default" w:asciiTheme="minorHAnsi" w:hAnsiTheme="minorHAnsi" w:eastAsiaTheme="minorEastAsia" w:cstheme="minorBidi"/>
                <w:b/>
                <w:bCs/>
                <w:kern w:val="2"/>
                <w:sz w:val="28"/>
                <w:szCs w:val="36"/>
                <w:highlight w:val="none"/>
                <w:u w:val="none"/>
                <w:vertAlign w:val="baseline"/>
                <w:lang w:val="en-US" w:eastAsia="zh-CN" w:bidi="ar-SA"/>
              </w:rPr>
            </w:pPr>
          </w:p>
        </w:tc>
      </w:tr>
      <w:tr w14:paraId="5FB3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shd w:val="clear" w:color="auto" w:fill="auto"/>
            <w:vAlign w:val="top"/>
          </w:tcPr>
          <w:p w14:paraId="6996D5F7">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付款方式是否响应</w:t>
            </w:r>
          </w:p>
        </w:tc>
        <w:tc>
          <w:tcPr>
            <w:tcW w:w="6020" w:type="dxa"/>
            <w:shd w:val="clear" w:color="auto" w:fill="auto"/>
            <w:vAlign w:val="top"/>
          </w:tcPr>
          <w:p w14:paraId="48E240F7">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请填写“响应”或者“不响应”</w:t>
            </w:r>
          </w:p>
        </w:tc>
      </w:tr>
      <w:tr w14:paraId="6B4C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shd w:val="clear" w:color="auto" w:fill="auto"/>
            <w:vAlign w:val="top"/>
          </w:tcPr>
          <w:p w14:paraId="5B008E84">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服务周期是否响应</w:t>
            </w:r>
          </w:p>
        </w:tc>
        <w:tc>
          <w:tcPr>
            <w:tcW w:w="6020" w:type="dxa"/>
            <w:shd w:val="clear" w:color="auto" w:fill="auto"/>
            <w:vAlign w:val="top"/>
          </w:tcPr>
          <w:p w14:paraId="4745891D">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请填写“响应”或者“不响应”</w:t>
            </w:r>
          </w:p>
        </w:tc>
      </w:tr>
      <w:tr w14:paraId="5A64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shd w:val="clear" w:color="auto" w:fill="auto"/>
            <w:vAlign w:val="top"/>
          </w:tcPr>
          <w:p w14:paraId="2752C43C">
            <w:pPr>
              <w:numPr>
                <w:ilvl w:val="0"/>
                <w:numId w:val="0"/>
              </w:numPr>
              <w:ind w:left="0" w:leftChars="0" w:firstLine="0" w:firstLineChars="0"/>
              <w:jc w:val="center"/>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备注</w:t>
            </w:r>
          </w:p>
        </w:tc>
        <w:tc>
          <w:tcPr>
            <w:tcW w:w="6020" w:type="dxa"/>
            <w:shd w:val="clear" w:color="auto" w:fill="auto"/>
            <w:vAlign w:val="top"/>
          </w:tcPr>
          <w:p w14:paraId="00F118DD">
            <w:pPr>
              <w:numPr>
                <w:ilvl w:val="0"/>
                <w:numId w:val="0"/>
              </w:numPr>
              <w:ind w:left="0" w:leftChars="0" w:firstLine="0" w:firstLineChars="0"/>
              <w:jc w:val="both"/>
              <w:rPr>
                <w:rFonts w:hint="default" w:asciiTheme="minorHAnsi" w:hAnsiTheme="minorHAnsi" w:eastAsiaTheme="minorEastAsia" w:cstheme="minorBidi"/>
                <w:b/>
                <w:bCs/>
                <w:kern w:val="2"/>
                <w:sz w:val="28"/>
                <w:szCs w:val="36"/>
                <w:highlight w:val="none"/>
                <w:u w:val="none"/>
                <w:vertAlign w:val="baseline"/>
                <w:lang w:val="en-US" w:eastAsia="zh-CN" w:bidi="ar-SA"/>
              </w:rPr>
            </w:pPr>
            <w:r>
              <w:rPr>
                <w:rFonts w:hint="default"/>
                <w:b/>
                <w:bCs/>
                <w:sz w:val="28"/>
                <w:szCs w:val="36"/>
                <w:highlight w:val="none"/>
                <w:u w:val="none"/>
                <w:vertAlign w:val="baseline"/>
                <w:lang w:val="en-US" w:eastAsia="zh-CN"/>
              </w:rPr>
              <w:t>投标人应按照以上总价报价，否则作废标处理，</w:t>
            </w:r>
          </w:p>
        </w:tc>
      </w:tr>
    </w:tbl>
    <w:p w14:paraId="18858B8E">
      <w:pPr>
        <w:numPr>
          <w:ilvl w:val="0"/>
          <w:numId w:val="0"/>
        </w:numPr>
        <w:ind w:left="0" w:leftChars="0" w:firstLine="0" w:firstLineChars="0"/>
        <w:jc w:val="left"/>
        <w:rPr>
          <w:rFonts w:hint="default"/>
          <w:b/>
          <w:bCs/>
          <w:sz w:val="24"/>
          <w:szCs w:val="32"/>
          <w:highlight w:val="none"/>
          <w:u w:val="none"/>
          <w:vertAlign w:val="baseline"/>
          <w:lang w:val="en-US" w:eastAsia="zh-CN"/>
        </w:rPr>
      </w:pPr>
    </w:p>
    <w:p w14:paraId="074E4031">
      <w:pPr>
        <w:numPr>
          <w:ilvl w:val="0"/>
          <w:numId w:val="0"/>
        </w:numPr>
        <w:ind w:left="0" w:leftChars="0" w:firstLine="0" w:firstLineChars="0"/>
        <w:jc w:val="left"/>
        <w:rPr>
          <w:rFonts w:hint="default"/>
          <w:b/>
          <w:bCs/>
          <w:sz w:val="24"/>
          <w:szCs w:val="32"/>
          <w:highlight w:val="none"/>
          <w:u w:val="none"/>
          <w:vertAlign w:val="baseline"/>
          <w:lang w:val="en-US" w:eastAsia="zh-CN"/>
        </w:rPr>
      </w:pPr>
    </w:p>
    <w:p w14:paraId="2881DA94">
      <w:pPr>
        <w:numPr>
          <w:ilvl w:val="0"/>
          <w:numId w:val="0"/>
        </w:numPr>
        <w:ind w:left="0" w:leftChars="0" w:firstLine="0" w:firstLineChars="0"/>
        <w:jc w:val="left"/>
        <w:rPr>
          <w:rFonts w:hint="default"/>
          <w:b/>
          <w:bCs/>
          <w:sz w:val="24"/>
          <w:szCs w:val="32"/>
          <w:highlight w:val="none"/>
          <w:u w:val="none"/>
          <w:vertAlign w:val="baseline"/>
          <w:lang w:val="en-US" w:eastAsia="zh-CN"/>
        </w:rPr>
      </w:pPr>
      <w:r>
        <w:rPr>
          <w:rFonts w:hint="default"/>
          <w:b/>
          <w:bCs/>
          <w:sz w:val="24"/>
          <w:szCs w:val="32"/>
          <w:highlight w:val="none"/>
          <w:u w:val="none"/>
          <w:vertAlign w:val="baseline"/>
          <w:lang w:val="en-US" w:eastAsia="zh-CN"/>
        </w:rPr>
        <w:t>投标人(公章):</w:t>
      </w:r>
      <w:r>
        <w:rPr>
          <w:rFonts w:hint="eastAsia"/>
          <w:b/>
          <w:bCs/>
          <w:sz w:val="24"/>
          <w:szCs w:val="32"/>
          <w:highlight w:val="none"/>
          <w:u w:val="none"/>
          <w:vertAlign w:val="baseline"/>
          <w:lang w:val="en-US" w:eastAsia="zh-CN"/>
        </w:rPr>
        <w:t xml:space="preserve"> </w:t>
      </w:r>
      <w:r>
        <w:rPr>
          <w:rFonts w:hint="eastAsia"/>
          <w:b/>
          <w:bCs/>
          <w:sz w:val="24"/>
          <w:szCs w:val="32"/>
          <w:highlight w:val="none"/>
          <w:u w:val="single"/>
          <w:vertAlign w:val="baseline"/>
          <w:lang w:val="en-US" w:eastAsia="zh-CN"/>
        </w:rPr>
        <w:t xml:space="preserve">                 </w:t>
      </w:r>
      <w:r>
        <w:rPr>
          <w:rFonts w:hint="eastAsia"/>
          <w:b/>
          <w:bCs/>
          <w:sz w:val="24"/>
          <w:szCs w:val="32"/>
          <w:highlight w:val="none"/>
          <w:u w:val="none"/>
          <w:vertAlign w:val="baseline"/>
          <w:lang w:val="en-US" w:eastAsia="zh-CN"/>
        </w:rPr>
        <w:t xml:space="preserve">     </w:t>
      </w:r>
    </w:p>
    <w:p w14:paraId="1DE6D4FA">
      <w:pPr>
        <w:numPr>
          <w:ilvl w:val="0"/>
          <w:numId w:val="0"/>
        </w:numPr>
        <w:ind w:left="0" w:leftChars="0" w:firstLine="0" w:firstLineChars="0"/>
        <w:jc w:val="left"/>
        <w:rPr>
          <w:rFonts w:hint="default"/>
          <w:b/>
          <w:bCs/>
          <w:sz w:val="24"/>
          <w:szCs w:val="32"/>
          <w:highlight w:val="none"/>
          <w:u w:val="none"/>
          <w:vertAlign w:val="baseline"/>
          <w:lang w:val="en-US" w:eastAsia="zh-CN"/>
        </w:rPr>
      </w:pPr>
      <w:r>
        <w:rPr>
          <w:rFonts w:hint="default"/>
          <w:b/>
          <w:bCs/>
          <w:sz w:val="24"/>
          <w:szCs w:val="32"/>
          <w:highlight w:val="none"/>
          <w:u w:val="none"/>
          <w:vertAlign w:val="baseline"/>
          <w:lang w:val="en-US" w:eastAsia="zh-CN"/>
        </w:rPr>
        <w:t>日期:</w:t>
      </w:r>
      <w:r>
        <w:rPr>
          <w:rFonts w:hint="eastAsia"/>
          <w:b/>
          <w:bCs/>
          <w:sz w:val="24"/>
          <w:szCs w:val="32"/>
          <w:highlight w:val="none"/>
          <w:u w:val="single"/>
          <w:vertAlign w:val="baseline"/>
          <w:lang w:val="en-US" w:eastAsia="zh-CN"/>
        </w:rPr>
        <w:t xml:space="preserve">      </w:t>
      </w:r>
      <w:r>
        <w:rPr>
          <w:rFonts w:hint="default"/>
          <w:b/>
          <w:bCs/>
          <w:sz w:val="24"/>
          <w:szCs w:val="32"/>
          <w:highlight w:val="none"/>
          <w:u w:val="none"/>
          <w:vertAlign w:val="baseline"/>
          <w:lang w:val="en-US" w:eastAsia="zh-CN"/>
        </w:rPr>
        <w:t>年</w:t>
      </w:r>
      <w:r>
        <w:rPr>
          <w:rFonts w:hint="eastAsia"/>
          <w:b/>
          <w:bCs/>
          <w:sz w:val="24"/>
          <w:szCs w:val="32"/>
          <w:highlight w:val="none"/>
          <w:u w:val="single"/>
          <w:vertAlign w:val="baseline"/>
          <w:lang w:val="en-US" w:eastAsia="zh-CN"/>
        </w:rPr>
        <w:t xml:space="preserve">      </w:t>
      </w:r>
      <w:r>
        <w:rPr>
          <w:rFonts w:hint="default"/>
          <w:b/>
          <w:bCs/>
          <w:sz w:val="24"/>
          <w:szCs w:val="32"/>
          <w:highlight w:val="none"/>
          <w:u w:val="none"/>
          <w:vertAlign w:val="baseline"/>
          <w:lang w:val="en-US" w:eastAsia="zh-CN"/>
        </w:rPr>
        <w:t>月</w:t>
      </w:r>
      <w:r>
        <w:rPr>
          <w:rFonts w:hint="eastAsia"/>
          <w:b/>
          <w:bCs/>
          <w:sz w:val="24"/>
          <w:szCs w:val="32"/>
          <w:highlight w:val="none"/>
          <w:u w:val="single"/>
          <w:vertAlign w:val="baseline"/>
          <w:lang w:val="en-US" w:eastAsia="zh-CN"/>
        </w:rPr>
        <w:t xml:space="preserve">      </w:t>
      </w:r>
      <w:r>
        <w:rPr>
          <w:rFonts w:hint="default"/>
          <w:b/>
          <w:bCs/>
          <w:sz w:val="24"/>
          <w:szCs w:val="32"/>
          <w:highlight w:val="none"/>
          <w:u w:val="none"/>
          <w:vertAlign w:val="baseline"/>
          <w:lang w:val="en-US" w:eastAsia="zh-CN"/>
        </w:rPr>
        <w:t>日</w:t>
      </w:r>
    </w:p>
    <w:p w14:paraId="3C2E6F30">
      <w:pPr>
        <w:numPr>
          <w:ilvl w:val="0"/>
          <w:numId w:val="0"/>
        </w:numPr>
        <w:ind w:left="0" w:leftChars="0" w:firstLine="0" w:firstLineChars="0"/>
        <w:jc w:val="left"/>
        <w:rPr>
          <w:rFonts w:hint="default"/>
          <w:b/>
          <w:bCs/>
          <w:sz w:val="24"/>
          <w:szCs w:val="32"/>
          <w:highlight w:val="none"/>
          <w:u w:val="none"/>
          <w:vertAlign w:val="baseline"/>
          <w:lang w:val="en-US" w:eastAsia="zh-CN"/>
        </w:rPr>
      </w:pPr>
      <w:r>
        <w:rPr>
          <w:rFonts w:hint="default"/>
          <w:b/>
          <w:bCs/>
          <w:sz w:val="24"/>
          <w:szCs w:val="32"/>
          <w:highlight w:val="none"/>
          <w:u w:val="none"/>
          <w:vertAlign w:val="baseline"/>
          <w:lang w:val="en-US" w:eastAsia="zh-CN"/>
        </w:rPr>
        <w:t>备注:</w:t>
      </w:r>
    </w:p>
    <w:p w14:paraId="1E09EA2E">
      <w:pPr>
        <w:numPr>
          <w:ilvl w:val="0"/>
          <w:numId w:val="0"/>
        </w:numPr>
        <w:ind w:left="0" w:leftChars="0" w:firstLine="0" w:firstLineChars="0"/>
        <w:jc w:val="left"/>
        <w:rPr>
          <w:rFonts w:hint="default"/>
          <w:b/>
          <w:bCs/>
          <w:sz w:val="24"/>
          <w:szCs w:val="32"/>
          <w:highlight w:val="none"/>
          <w:u w:val="none"/>
          <w:vertAlign w:val="baseline"/>
          <w:lang w:val="en-US" w:eastAsia="zh-CN"/>
        </w:rPr>
      </w:pPr>
      <w:r>
        <w:rPr>
          <w:rFonts w:hint="default"/>
          <w:b/>
          <w:bCs/>
          <w:sz w:val="24"/>
          <w:szCs w:val="32"/>
          <w:highlight w:val="none"/>
          <w:u w:val="none"/>
          <w:vertAlign w:val="baseline"/>
          <w:lang w:val="en-US" w:eastAsia="zh-CN"/>
        </w:rPr>
        <w:t>1、此表用于开标会唱标之用。</w:t>
      </w:r>
    </w:p>
    <w:p w14:paraId="1EA7FBB0">
      <w:pPr>
        <w:numPr>
          <w:ilvl w:val="0"/>
          <w:numId w:val="0"/>
        </w:numPr>
        <w:ind w:left="0" w:leftChars="0" w:firstLine="0" w:firstLineChars="0"/>
        <w:jc w:val="left"/>
        <w:rPr>
          <w:rFonts w:hint="default"/>
          <w:b/>
          <w:bCs/>
          <w:sz w:val="28"/>
          <w:szCs w:val="36"/>
          <w:highlight w:val="none"/>
          <w:u w:val="none"/>
          <w:lang w:val="en-US" w:eastAsia="zh-CN"/>
        </w:rPr>
      </w:pPr>
      <w:r>
        <w:rPr>
          <w:rFonts w:hint="default"/>
          <w:b/>
          <w:bCs/>
          <w:sz w:val="24"/>
          <w:szCs w:val="32"/>
          <w:highlight w:val="none"/>
          <w:u w:val="none"/>
          <w:vertAlign w:val="baseline"/>
          <w:lang w:val="en-US" w:eastAsia="zh-CN"/>
        </w:rPr>
        <w:t>2、表中最终投标报价即为优惠后报价，并作为评审及定标依据。任何有选择或有条件的最终投标报价，或表中某一</w:t>
      </w:r>
      <w:r>
        <w:rPr>
          <w:rFonts w:hint="eastAsia"/>
          <w:b/>
          <w:bCs/>
          <w:sz w:val="24"/>
          <w:szCs w:val="32"/>
          <w:highlight w:val="none"/>
          <w:u w:val="none"/>
          <w:vertAlign w:val="baseline"/>
          <w:lang w:val="en-US" w:eastAsia="zh-CN"/>
        </w:rPr>
        <w:t>表格</w:t>
      </w:r>
      <w:r>
        <w:rPr>
          <w:rFonts w:hint="default"/>
          <w:b/>
          <w:bCs/>
          <w:sz w:val="24"/>
          <w:szCs w:val="32"/>
          <w:highlight w:val="none"/>
          <w:u w:val="none"/>
          <w:vertAlign w:val="baseline"/>
          <w:lang w:val="en-US" w:eastAsia="zh-CN"/>
        </w:rPr>
        <w:t>填写多个报价，均为无效报价。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36390"/>
    <w:multiLevelType w:val="singleLevel"/>
    <w:tmpl w:val="9A436390"/>
    <w:lvl w:ilvl="0" w:tentative="0">
      <w:start w:val="5"/>
      <w:numFmt w:val="chineseCounting"/>
      <w:lvlText w:val="%1."/>
      <w:lvlJc w:val="left"/>
      <w:pPr>
        <w:tabs>
          <w:tab w:val="left" w:pos="312"/>
        </w:tabs>
      </w:pPr>
      <w:rPr>
        <w:rFonts w:hint="eastAsia"/>
      </w:rPr>
    </w:lvl>
  </w:abstractNum>
  <w:abstractNum w:abstractNumId="1">
    <w:nsid w:val="DD4C6F33"/>
    <w:multiLevelType w:val="singleLevel"/>
    <w:tmpl w:val="DD4C6F33"/>
    <w:lvl w:ilvl="0" w:tentative="0">
      <w:start w:val="4"/>
      <w:numFmt w:val="decimal"/>
      <w:lvlText w:val="%1."/>
      <w:lvlJc w:val="left"/>
      <w:pPr>
        <w:tabs>
          <w:tab w:val="left" w:pos="312"/>
        </w:tabs>
      </w:pPr>
    </w:lvl>
  </w:abstractNum>
  <w:abstractNum w:abstractNumId="2">
    <w:nsid w:val="E48846E2"/>
    <w:multiLevelType w:val="singleLevel"/>
    <w:tmpl w:val="E48846E2"/>
    <w:lvl w:ilvl="0" w:tentative="0">
      <w:start w:val="11"/>
      <w:numFmt w:val="chineseCounting"/>
      <w:suff w:val="nothing"/>
      <w:lvlText w:val="%1、"/>
      <w:lvlJc w:val="left"/>
      <w:rPr>
        <w:rFonts w:hint="eastAsia"/>
      </w:rPr>
    </w:lvl>
  </w:abstractNum>
  <w:abstractNum w:abstractNumId="3">
    <w:nsid w:val="13151494"/>
    <w:multiLevelType w:val="singleLevel"/>
    <w:tmpl w:val="13151494"/>
    <w:lvl w:ilvl="0" w:tentative="0">
      <w:start w:val="15"/>
      <w:numFmt w:val="decimal"/>
      <w:lvlText w:val="%1."/>
      <w:lvlJc w:val="left"/>
      <w:pPr>
        <w:tabs>
          <w:tab w:val="left" w:pos="312"/>
        </w:tabs>
      </w:pPr>
    </w:lvl>
  </w:abstractNum>
  <w:abstractNum w:abstractNumId="4">
    <w:nsid w:val="4D93DB7F"/>
    <w:multiLevelType w:val="singleLevel"/>
    <w:tmpl w:val="4D93DB7F"/>
    <w:lvl w:ilvl="0" w:tentative="0">
      <w:start w:val="1"/>
      <w:numFmt w:val="chineseCounting"/>
      <w:suff w:val="nothing"/>
      <w:lvlText w:val="%1、"/>
      <w:lvlJc w:val="left"/>
      <w:rPr>
        <w:rFonts w:hint="eastAsia"/>
      </w:rPr>
    </w:lvl>
  </w:abstractNum>
  <w:abstractNum w:abstractNumId="5">
    <w:nsid w:val="587AA01C"/>
    <w:multiLevelType w:val="singleLevel"/>
    <w:tmpl w:val="587AA01C"/>
    <w:lvl w:ilvl="0" w:tentative="0">
      <w:start w:val="5"/>
      <w:numFmt w:val="chineseCounting"/>
      <w:suff w:val="nothing"/>
      <w:lvlText w:val="%1、"/>
      <w:lvlJc w:val="left"/>
      <w:rPr>
        <w:rFonts w:hint="eastAsia"/>
      </w:rPr>
    </w:lvl>
  </w:abstractNum>
  <w:abstractNum w:abstractNumId="6">
    <w:nsid w:val="64EE36DB"/>
    <w:multiLevelType w:val="singleLevel"/>
    <w:tmpl w:val="64EE36DB"/>
    <w:lvl w:ilvl="0" w:tentative="0">
      <w:start w:val="1"/>
      <w:numFmt w:val="decimal"/>
      <w:lvlText w:val="%1."/>
      <w:lvlJc w:val="left"/>
      <w:pPr>
        <w:tabs>
          <w:tab w:val="left" w:pos="312"/>
        </w:tabs>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7775B"/>
    <w:rsid w:val="08B82A80"/>
    <w:rsid w:val="0C7854C1"/>
    <w:rsid w:val="0DDA31E8"/>
    <w:rsid w:val="0DFC70CA"/>
    <w:rsid w:val="0FAE6C29"/>
    <w:rsid w:val="137912FC"/>
    <w:rsid w:val="1BF41E67"/>
    <w:rsid w:val="21406F5D"/>
    <w:rsid w:val="23AC0FDC"/>
    <w:rsid w:val="24EB16F9"/>
    <w:rsid w:val="25231EB4"/>
    <w:rsid w:val="25ED206D"/>
    <w:rsid w:val="27D15002"/>
    <w:rsid w:val="27F751B9"/>
    <w:rsid w:val="2D7E5A35"/>
    <w:rsid w:val="2DEE0EDC"/>
    <w:rsid w:val="2E884DBD"/>
    <w:rsid w:val="304D7B00"/>
    <w:rsid w:val="34E43209"/>
    <w:rsid w:val="362F3D70"/>
    <w:rsid w:val="36BC0067"/>
    <w:rsid w:val="3B284D9C"/>
    <w:rsid w:val="3C575DCE"/>
    <w:rsid w:val="3EC45C61"/>
    <w:rsid w:val="3F400D9C"/>
    <w:rsid w:val="43AA2C25"/>
    <w:rsid w:val="4478465A"/>
    <w:rsid w:val="4AC07235"/>
    <w:rsid w:val="4E9B3C0D"/>
    <w:rsid w:val="4F7E46B8"/>
    <w:rsid w:val="522409D3"/>
    <w:rsid w:val="55BC3F0B"/>
    <w:rsid w:val="55D50828"/>
    <w:rsid w:val="5AF13C7F"/>
    <w:rsid w:val="5AFC05FB"/>
    <w:rsid w:val="5CFA4828"/>
    <w:rsid w:val="5FA93E7F"/>
    <w:rsid w:val="65585CED"/>
    <w:rsid w:val="65E816C2"/>
    <w:rsid w:val="6F525DFE"/>
    <w:rsid w:val="6FBE16E5"/>
    <w:rsid w:val="722B3967"/>
    <w:rsid w:val="764C17F9"/>
    <w:rsid w:val="77E7775B"/>
    <w:rsid w:val="7D7712AE"/>
    <w:rsid w:val="7FAE6071"/>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5042</Words>
  <Characters>5655</Characters>
  <Lines>0</Lines>
  <Paragraphs>0</Paragraphs>
  <TotalTime>27</TotalTime>
  <ScaleCrop>false</ScaleCrop>
  <LinksUpToDate>false</LinksUpToDate>
  <CharactersWithSpaces>5733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2025-05-28T09:42:00Z</dcterms:created>
  <dc:creator>世间，无巧合</dc:creator>
  <cp:lastModifiedBy>WPS_1487763300</cp:lastModifiedBy>
  <cp:lastPrinted>2025-06-02T01:02:00Z</cp:lastPrinted>
  <dcterms:modified xsi:type="dcterms:W3CDTF">2025-08-12T02:13:08Z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9211F145A43944318E5E387A72CBB54E_11</vt:lpwstr>
  </property>
  <property fmtid="{D5CDD505-2E9C-101B-9397-08002B2CF9AE}" pid="4" name="KSOTemplateDocerSaveRecord">
    <vt:lpwstr>eyJoZGlkIjoiYzMxYTgzZjgzMmI1YmRhNDQ5YzMxNjRhODA5ODI5OGUiLCJ1c2VySWQiOiIyNjU2MjU1ODkifQ==</vt:lpwstr>
  </property>
</Properties>
</file>