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745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文件</w:t>
      </w:r>
    </w:p>
    <w:p w14:paraId="35462B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需求</w:t>
      </w:r>
    </w:p>
    <w:p w14:paraId="5C85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合肥罍街文化旅游发展有限公司</w:t>
      </w:r>
    </w:p>
    <w:p w14:paraId="25B80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2、项目名称：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“2025·庐州民谣live” </w:t>
      </w:r>
    </w:p>
    <w:p w14:paraId="6FC3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3、项目概况：</w:t>
      </w:r>
      <w:r>
        <w:rPr>
          <w:rFonts w:hint="eastAsia" w:ascii="宋体" w:hAnsi="宋体"/>
          <w:sz w:val="24"/>
          <w:szCs w:val="24"/>
          <w:lang w:eastAsia="zh-CN"/>
        </w:rPr>
        <w:t>庐州坊民谣节活动，时间</w:t>
      </w:r>
      <w:r>
        <w:rPr>
          <w:rFonts w:hint="eastAsia" w:ascii="宋体" w:hAnsi="宋体"/>
          <w:sz w:val="24"/>
          <w:szCs w:val="24"/>
          <w:lang w:val="en-US" w:eastAsia="zh-CN"/>
        </w:rPr>
        <w:t>8月22日、23日。邀请民谣乐队驻唱、招募市集商户、线上抖音小红书宣传。</w:t>
      </w:r>
    </w:p>
    <w:p w14:paraId="5003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4、项目概算（招标控制价）：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3万以内</w:t>
      </w:r>
    </w:p>
    <w:p w14:paraId="25EEA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二、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人资格条件</w:t>
      </w:r>
    </w:p>
    <w:p w14:paraId="2BF5B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1、投标人须具备独立法人资格、具有有效的营业执照。</w:t>
      </w:r>
    </w:p>
    <w:p w14:paraId="106E3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、本项目不接受联合体投标。</w:t>
      </w:r>
    </w:p>
    <w:p w14:paraId="20085D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三、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方法（有效最低价评标法）</w:t>
      </w:r>
    </w:p>
    <w:p w14:paraId="23DC1F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人报价不得高于招标控制价，否则其报价无效。</w:t>
      </w:r>
    </w:p>
    <w:p w14:paraId="73F65A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2、经</w:t>
      </w:r>
      <w:r>
        <w:rPr>
          <w:rFonts w:hint="eastAsia"/>
          <w:sz w:val="24"/>
          <w:szCs w:val="24"/>
          <w:lang w:val="en-US" w:eastAsia="zh-CN"/>
        </w:rPr>
        <w:t>询价小组</w:t>
      </w:r>
      <w:r>
        <w:rPr>
          <w:rFonts w:hint="eastAsia"/>
          <w:sz w:val="24"/>
          <w:szCs w:val="24"/>
        </w:rPr>
        <w:t>评审符合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文件规定条件的有效投标人如低于三家，则本次招标流标（另行重新组织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）。</w:t>
      </w:r>
    </w:p>
    <w:p w14:paraId="587894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询价小组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val="en-US" w:eastAsia="zh-CN"/>
        </w:rPr>
        <w:t>报价文件进行</w:t>
      </w:r>
      <w:r>
        <w:rPr>
          <w:rFonts w:hint="eastAsia"/>
          <w:sz w:val="24"/>
          <w:szCs w:val="24"/>
        </w:rPr>
        <w:t>审核，经审核后按照投标报价由低到高依次排序，排名第一的为中标候选人。</w:t>
      </w:r>
    </w:p>
    <w:p w14:paraId="56A930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四、投标文件递交</w:t>
      </w:r>
    </w:p>
    <w:p w14:paraId="01D9B6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文件应包括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技术标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营业执照复印件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b/>
          <w:bCs/>
          <w:sz w:val="24"/>
          <w:szCs w:val="24"/>
          <w:lang w:val="en-US" w:eastAsia="zh-CN"/>
        </w:rPr>
        <w:t>商务标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投标报价</w:t>
      </w:r>
      <w:r>
        <w:rPr>
          <w:rFonts w:hint="eastAsia"/>
          <w:sz w:val="24"/>
          <w:szCs w:val="24"/>
          <w:lang w:eastAsia="zh-CN"/>
        </w:rPr>
        <w:t>）。</w:t>
      </w:r>
    </w:p>
    <w:p w14:paraId="796199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人应按本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文件“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日程表”规定的时间、地点，从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人领取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文件、清单控制价电子版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，另外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人也可以电子邮件方式将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文件、清单控制价电子版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发送至投标人指定电子信箱。</w:t>
      </w:r>
    </w:p>
    <w:p w14:paraId="2FEE29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人应按本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文件“</w:t>
      </w:r>
      <w:r>
        <w:rPr>
          <w:rFonts w:hint="eastAsia"/>
          <w:sz w:val="24"/>
          <w:szCs w:val="24"/>
          <w:lang w:val="en-US" w:eastAsia="zh-CN"/>
        </w:rPr>
        <w:t>询价报价</w:t>
      </w:r>
      <w:r>
        <w:rPr>
          <w:rFonts w:hint="eastAsia"/>
          <w:sz w:val="24"/>
          <w:szCs w:val="24"/>
        </w:rPr>
        <w:t>日程表”规定的时间、地点，向招标人</w:t>
      </w:r>
      <w:r>
        <w:rPr>
          <w:rFonts w:hint="eastAsia"/>
          <w:b/>
          <w:bCs/>
          <w:sz w:val="24"/>
          <w:szCs w:val="24"/>
        </w:rPr>
        <w:t>密封</w:t>
      </w:r>
      <w:r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文件。</w:t>
      </w:r>
    </w:p>
    <w:p w14:paraId="01383E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4、开标：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截止后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询价小组依据“询价报价</w:t>
      </w:r>
      <w:r>
        <w:rPr>
          <w:rFonts w:hint="eastAsia"/>
          <w:sz w:val="24"/>
          <w:szCs w:val="24"/>
        </w:rPr>
        <w:t>日程表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时间确定中标价格及中标单位</w:t>
      </w:r>
      <w:r>
        <w:rPr>
          <w:rFonts w:hint="eastAsia"/>
          <w:sz w:val="24"/>
          <w:szCs w:val="24"/>
        </w:rPr>
        <w:t>。在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过程中，若投标人投标报价与招标控制价相比降幅过小，或投标人报价明显缺乏竞争性的，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小组可以否决所有投标。</w:t>
      </w:r>
    </w:p>
    <w:p w14:paraId="6F0B3F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五、招投标日程表</w:t>
      </w:r>
    </w:p>
    <w:tbl>
      <w:tblPr>
        <w:tblStyle w:val="7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63"/>
        <w:gridCol w:w="2911"/>
        <w:gridCol w:w="3360"/>
      </w:tblGrid>
      <w:tr w14:paraId="79DA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462" w:type="pct"/>
            <w:noWrap w:val="0"/>
            <w:vAlign w:val="center"/>
          </w:tcPr>
          <w:p w14:paraId="403D6B05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995" w:type="pct"/>
            <w:noWrap w:val="0"/>
            <w:vAlign w:val="center"/>
          </w:tcPr>
          <w:p w14:paraId="0CE9A2A6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644" w:type="pct"/>
            <w:noWrap w:val="0"/>
            <w:vAlign w:val="center"/>
          </w:tcPr>
          <w:p w14:paraId="5A12E0B4">
            <w:pPr>
              <w:pStyle w:val="3"/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897" w:type="pct"/>
            <w:noWrap w:val="0"/>
            <w:vAlign w:val="center"/>
          </w:tcPr>
          <w:p w14:paraId="5873AAFF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</w:tr>
      <w:tr w14:paraId="22FF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62" w:type="pct"/>
            <w:noWrap w:val="0"/>
            <w:vAlign w:val="center"/>
          </w:tcPr>
          <w:p w14:paraId="2294DB9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995" w:type="pct"/>
            <w:noWrap w:val="0"/>
            <w:vAlign w:val="center"/>
          </w:tcPr>
          <w:p w14:paraId="00BEABCE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4"/>
                <w:szCs w:val="24"/>
              </w:rPr>
              <w:t>文件发布</w:t>
            </w:r>
          </w:p>
        </w:tc>
        <w:tc>
          <w:tcPr>
            <w:tcW w:w="1644" w:type="pct"/>
            <w:noWrap w:val="0"/>
            <w:vAlign w:val="center"/>
          </w:tcPr>
          <w:p w14:paraId="5DD63915">
            <w:pPr>
              <w:spacing w:line="360" w:lineRule="auto"/>
              <w:jc w:val="center"/>
              <w:rPr>
                <w:rFonts w:hint="default" w:ascii="宋体" w:hAnsi="宋体" w:eastAsia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897" w:type="pct"/>
            <w:noWrap w:val="0"/>
            <w:vAlign w:val="center"/>
          </w:tcPr>
          <w:p w14:paraId="26F2BB5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滨湖集团官网</w:t>
            </w:r>
          </w:p>
        </w:tc>
      </w:tr>
      <w:tr w14:paraId="25EE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62" w:type="pct"/>
            <w:noWrap w:val="0"/>
            <w:vAlign w:val="center"/>
          </w:tcPr>
          <w:p w14:paraId="4BED4BBE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95" w:type="pct"/>
            <w:noWrap w:val="0"/>
            <w:vAlign w:val="center"/>
          </w:tcPr>
          <w:p w14:paraId="6EED62BF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4"/>
                <w:szCs w:val="24"/>
              </w:rPr>
              <w:t>文件提交</w:t>
            </w:r>
          </w:p>
        </w:tc>
        <w:tc>
          <w:tcPr>
            <w:tcW w:w="1644" w:type="pct"/>
            <w:noWrap w:val="0"/>
            <w:vAlign w:val="center"/>
          </w:tcPr>
          <w:p w14:paraId="6C9B9EDC">
            <w:pPr>
              <w:spacing w:line="360" w:lineRule="auto"/>
              <w:jc w:val="center"/>
              <w:rPr>
                <w:rFonts w:hint="default" w:ascii="宋体" w:hAnsi="宋体" w:eastAsia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15 18:00</w:t>
            </w:r>
          </w:p>
        </w:tc>
        <w:tc>
          <w:tcPr>
            <w:tcW w:w="1897" w:type="pct"/>
            <w:noWrap w:val="0"/>
            <w:vAlign w:val="center"/>
          </w:tcPr>
          <w:p w14:paraId="0E65B8B8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罍街项目运营办公室</w:t>
            </w:r>
          </w:p>
        </w:tc>
      </w:tr>
      <w:tr w14:paraId="5FA3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2" w:type="pct"/>
            <w:noWrap w:val="0"/>
            <w:vAlign w:val="center"/>
          </w:tcPr>
          <w:p w14:paraId="1C8F348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995" w:type="pct"/>
            <w:noWrap w:val="0"/>
            <w:vAlign w:val="center"/>
          </w:tcPr>
          <w:p w14:paraId="131B275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开标时间、地点</w:t>
            </w:r>
          </w:p>
        </w:tc>
        <w:tc>
          <w:tcPr>
            <w:tcW w:w="1644" w:type="pct"/>
            <w:noWrap w:val="0"/>
            <w:vAlign w:val="center"/>
          </w:tcPr>
          <w:p w14:paraId="00297D34">
            <w:pPr>
              <w:spacing w:line="360" w:lineRule="auto"/>
              <w:jc w:val="center"/>
              <w:rPr>
                <w:rFonts w:hint="default" w:ascii="宋体" w:hAnsi="宋体" w:eastAsia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17 10:00</w:t>
            </w:r>
          </w:p>
        </w:tc>
        <w:tc>
          <w:tcPr>
            <w:tcW w:w="1897" w:type="pct"/>
            <w:noWrap w:val="0"/>
            <w:vAlign w:val="center"/>
          </w:tcPr>
          <w:p w14:paraId="771C134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滨湖集团3楼小会议室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暂定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 w14:paraId="44E1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776E3CBE">
            <w:pPr>
              <w:tabs>
                <w:tab w:val="left" w:pos="993"/>
              </w:tabs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联系人：唐晨    ；联系电话：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15656050620</w:t>
            </w:r>
          </w:p>
          <w:p w14:paraId="1D258B02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 w14:paraId="12DABA5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color w:val="000000"/>
          <w:szCs w:val="21"/>
          <w:highlight w:val="none"/>
        </w:rPr>
        <w:t>202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highlight w:val="none"/>
        </w:rPr>
        <w:t>年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  <w:highlight w:val="none"/>
        </w:rPr>
        <w:t>月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  <w:highlight w:val="none"/>
        </w:rPr>
        <w:t>日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服务周期</w:t>
      </w:r>
      <w:r>
        <w:rPr>
          <w:rFonts w:hint="eastAsia" w:ascii="宋体" w:hAnsi="宋体"/>
          <w:sz w:val="24"/>
          <w:szCs w:val="24"/>
          <w:lang w:val="en-US" w:eastAsia="zh-CN"/>
        </w:rPr>
        <w:t>7天</w:t>
      </w:r>
    </w:p>
    <w:p w14:paraId="0E246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付款方式（支付进度）：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活动验收合格后统一付款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2FCA3BC6">
      <w:r>
        <w:br w:type="page"/>
      </w:r>
      <w:bookmarkStart w:id="0" w:name="_GoBack"/>
      <w:bookmarkEnd w:id="0"/>
    </w:p>
    <w:p w14:paraId="6FAA4797">
      <w:pPr>
        <w:pStyle w:val="6"/>
        <w:ind w:left="0" w:leftChars="0" w:firstLine="0" w:firstLineChars="0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此页附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报价清单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jI2MDNkMTI2NDdkMDA5OGRkMmRjNGZlODU5MTAifQ=="/>
  </w:docVars>
  <w:rsids>
    <w:rsidRoot w:val="2CC758DF"/>
    <w:rsid w:val="0DEC061E"/>
    <w:rsid w:val="18EA5CF6"/>
    <w:rsid w:val="1D87488A"/>
    <w:rsid w:val="235F411E"/>
    <w:rsid w:val="279A56C8"/>
    <w:rsid w:val="2CC758DF"/>
    <w:rsid w:val="38FB7F5C"/>
    <w:rsid w:val="39C20982"/>
    <w:rsid w:val="4D9117CC"/>
    <w:rsid w:val="52923035"/>
    <w:rsid w:val="623164DE"/>
    <w:rsid w:val="65D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rPr>
      <w:rFonts w:ascii="仿宋_GB2312" w:eastAsia="仿宋_GB2312"/>
      <w:sz w:val="28"/>
      <w:szCs w:val="20"/>
    </w:rPr>
  </w:style>
  <w:style w:type="paragraph" w:styleId="4">
    <w:name w:val="Body Text Indent"/>
    <w:basedOn w:val="1"/>
    <w:next w:val="5"/>
    <w:autoRedefine/>
    <w:qFormat/>
    <w:uiPriority w:val="0"/>
    <w:pPr>
      <w:spacing w:line="360" w:lineRule="auto"/>
      <w:ind w:firstLine="600" w:firstLineChars="250"/>
    </w:pPr>
    <w:rPr>
      <w:rFonts w:ascii="宋体" w:hAnsi="宋体"/>
      <w:sz w:val="24"/>
    </w:rPr>
  </w:style>
  <w:style w:type="paragraph" w:styleId="5">
    <w:name w:val="envelope return"/>
    <w:basedOn w:val="1"/>
    <w:autoRedefine/>
    <w:qFormat/>
    <w:uiPriority w:val="0"/>
    <w:pPr>
      <w:widowControl/>
    </w:pPr>
    <w:rPr>
      <w:kern w:val="0"/>
      <w:sz w:val="22"/>
      <w:szCs w:val="20"/>
      <w:lang w:val="en-GB" w:eastAsia="en-US"/>
    </w:rPr>
  </w:style>
  <w:style w:type="paragraph" w:styleId="6">
    <w:name w:val="Body Text First Indent 2"/>
    <w:basedOn w:val="4"/>
    <w:autoRedefine/>
    <w:qFormat/>
    <w:uiPriority w:val="0"/>
    <w:pPr>
      <w:spacing w:before="0" w:after="120" w:line="240" w:lineRule="auto"/>
      <w:ind w:left="420" w:firstLine="0" w:firstLineChars="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766</Characters>
  <Lines>0</Lines>
  <Paragraphs>0</Paragraphs>
  <TotalTime>0</TotalTime>
  <ScaleCrop>false</ScaleCrop>
  <LinksUpToDate>false</LinksUpToDate>
  <CharactersWithSpaces>816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2024-05-09T01:10:00Z</dcterms:created>
  <dc:creator>丰文涛</dc:creator>
  <cp:lastModifiedBy>Administrator</cp:lastModifiedBy>
  <dcterms:modified xsi:type="dcterms:W3CDTF">2025-08-11T03:40:58Z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B77E463595924E2A88A2D6F4A1F3A071_13</vt:lpwstr>
  </property>
  <property fmtid="{D5CDD505-2E9C-101B-9397-08002B2CF9AE}" pid="4" name="KSOTemplateDocerSaveRecord">
    <vt:lpwstr>eyJoZGlkIjoiOGIwY2IwYmI0MDNiMDExZmM1MGZlYzQyYzM0NGQ1NTEifQ==</vt:lpwstr>
  </property>
</Properties>
</file>