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3203598" w14:textId="77777777" w:rsidR="00FF2913" w:rsidRDefault="00000000">
      <w:pPr>
        <w:spacing w:line="560" w:lineRule="exact"/>
        <w:jc w:val="center"/>
        <w:rPr>
          <w:rFonts w:ascii="方正小标宋简体" w:eastAsia="方正小标宋简体" w:hAnsi="方正小标宋简体" w:cs="方正小标宋简体"/>
          <w:bCs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bCs/>
          <w:sz w:val="44"/>
          <w:szCs w:val="44"/>
        </w:rPr>
        <w:t>询价文件</w:t>
      </w:r>
    </w:p>
    <w:p w14:paraId="75B4EA39" w14:textId="77777777" w:rsidR="00FF2913" w:rsidRDefault="00000000">
      <w:pPr>
        <w:spacing w:line="560" w:lineRule="exact"/>
        <w:ind w:firstLineChars="200" w:firstLine="480"/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一、询价需求</w:t>
      </w:r>
    </w:p>
    <w:p w14:paraId="388A7D06" w14:textId="07276F50" w:rsidR="00FF2913" w:rsidRDefault="00000000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1、询价人：</w:t>
      </w:r>
      <w:r w:rsidR="008F0BE0">
        <w:rPr>
          <w:rFonts w:ascii="宋体" w:hAnsi="宋体" w:hint="eastAsia"/>
          <w:sz w:val="24"/>
        </w:rPr>
        <w:t>合肥市包河区乡村振兴投资有限公司</w:t>
      </w:r>
    </w:p>
    <w:p w14:paraId="33EB33CF" w14:textId="6F24697A" w:rsidR="00FF2913" w:rsidRDefault="00000000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2、项目名称：</w:t>
      </w:r>
      <w:r w:rsidR="00143216" w:rsidRPr="00143216">
        <w:rPr>
          <w:rFonts w:ascii="宋体" w:hAnsi="宋体"/>
          <w:sz w:val="24"/>
        </w:rPr>
        <w:t>水上闯关安全设施</w:t>
      </w:r>
      <w:r w:rsidR="00143216">
        <w:rPr>
          <w:rFonts w:ascii="宋体" w:hAnsi="宋体" w:hint="eastAsia"/>
          <w:sz w:val="24"/>
        </w:rPr>
        <w:t>采购安装项目</w:t>
      </w:r>
    </w:p>
    <w:p w14:paraId="612F63DD" w14:textId="5AD1C1CC" w:rsidR="00FF2913" w:rsidRDefault="00000000" w:rsidP="00143216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3、项目概况：</w:t>
      </w:r>
      <w:r w:rsidR="00143216" w:rsidRPr="00143216">
        <w:rPr>
          <w:rFonts w:ascii="宋体" w:hAnsi="宋体" w:hint="eastAsia"/>
          <w:sz w:val="24"/>
        </w:rPr>
        <w:t>为保障水上项目运营安全性及游客体验感，计划扩大水上闯关项目浮筒面积，增设一个充气泳池，将当前水上闯关设备放置在充气泳池内，另外在充气城堡周边增加喷淋装置</w:t>
      </w:r>
      <w:r w:rsidR="008F0BE0">
        <w:rPr>
          <w:rFonts w:ascii="宋体" w:hAnsi="宋体" w:cs="宋体" w:hint="eastAsia"/>
          <w:color w:val="000000"/>
          <w:sz w:val="24"/>
        </w:rPr>
        <w:t>。</w:t>
      </w:r>
    </w:p>
    <w:p w14:paraId="5B150308" w14:textId="77777777" w:rsidR="00097E64" w:rsidRDefault="00000000" w:rsidP="00097E64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4、项目概算（招标控制价）：</w:t>
      </w:r>
      <w:r w:rsidR="00143216" w:rsidRPr="00143216">
        <w:rPr>
          <w:rFonts w:ascii="宋体" w:hAnsi="宋体" w:hint="eastAsia"/>
          <w:sz w:val="24"/>
        </w:rPr>
        <w:t>8万元</w:t>
      </w:r>
    </w:p>
    <w:p w14:paraId="26657F36" w14:textId="76BD995D" w:rsidR="00097E64" w:rsidRDefault="00097E64" w:rsidP="00097E64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5、采购清单</w:t>
      </w:r>
      <w:r w:rsidR="001457D1">
        <w:rPr>
          <w:rFonts w:ascii="宋体" w:hAnsi="宋体" w:hint="eastAsia"/>
          <w:sz w:val="24"/>
        </w:rPr>
        <w:t>（需包含</w:t>
      </w:r>
      <w:r w:rsidR="005C7246">
        <w:rPr>
          <w:rFonts w:ascii="宋体" w:hAnsi="宋体" w:hint="eastAsia"/>
          <w:sz w:val="24"/>
        </w:rPr>
        <w:t>采购、运输、</w:t>
      </w:r>
      <w:r w:rsidR="001457D1">
        <w:rPr>
          <w:rFonts w:ascii="宋体" w:hAnsi="宋体" w:hint="eastAsia"/>
          <w:sz w:val="24"/>
        </w:rPr>
        <w:t>安装）</w:t>
      </w:r>
    </w:p>
    <w:p w14:paraId="4765471B" w14:textId="47CFB930" w:rsidR="00097E64" w:rsidRPr="00097E64" w:rsidRDefault="00C32426" w:rsidP="00097E64">
      <w:pPr>
        <w:pStyle w:val="2"/>
      </w:pPr>
      <w:r w:rsidRPr="00C32426">
        <w:rPr>
          <w:noProof/>
        </w:rPr>
        <w:drawing>
          <wp:inline distT="0" distB="0" distL="0" distR="0" wp14:anchorId="20D5F819" wp14:editId="130D06CC">
            <wp:extent cx="5274310" cy="4582160"/>
            <wp:effectExtent l="0" t="0" r="2540" b="8890"/>
            <wp:docPr id="109912374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8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D0DE5" w14:textId="1FA5A420" w:rsidR="00FF2913" w:rsidRDefault="00FF2291">
      <w:pPr>
        <w:spacing w:line="560" w:lineRule="exact"/>
        <w:ind w:firstLineChars="200" w:firstLine="480"/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二</w:t>
      </w:r>
      <w:r w:rsidR="00E30ED1">
        <w:rPr>
          <w:rFonts w:ascii="黑体" w:eastAsia="黑体" w:hAnsi="黑体" w:cs="黑体" w:hint="eastAsia"/>
          <w:sz w:val="24"/>
        </w:rPr>
        <w:t>、报价人资格条件</w:t>
      </w:r>
    </w:p>
    <w:p w14:paraId="766AF3EA" w14:textId="77777777" w:rsidR="00FF2913" w:rsidRDefault="00000000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1、投标人须具备独立法人资格、具有有效的营业执照。</w:t>
      </w:r>
    </w:p>
    <w:p w14:paraId="2432B107" w14:textId="77777777" w:rsidR="00143216" w:rsidRDefault="00000000" w:rsidP="00143216">
      <w:pPr>
        <w:autoSpaceDE w:val="0"/>
        <w:autoSpaceDN w:val="0"/>
        <w:adjustRightInd w:val="0"/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lastRenderedPageBreak/>
        <w:t>2、本项目不接受联合体投标。</w:t>
      </w:r>
    </w:p>
    <w:p w14:paraId="56660FEC" w14:textId="0A64673B" w:rsidR="00FF2913" w:rsidRDefault="00FF2291">
      <w:pPr>
        <w:spacing w:line="560" w:lineRule="exact"/>
        <w:ind w:firstLineChars="200" w:firstLine="480"/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三</w:t>
      </w:r>
      <w:r w:rsidR="00E30ED1">
        <w:rPr>
          <w:rFonts w:ascii="黑体" w:eastAsia="黑体" w:hAnsi="黑体" w:cs="黑体" w:hint="eastAsia"/>
          <w:sz w:val="24"/>
        </w:rPr>
        <w:t>、询价方法（有效最低价评标法）</w:t>
      </w:r>
    </w:p>
    <w:p w14:paraId="2642B5BF" w14:textId="77777777" w:rsidR="00097E64" w:rsidRDefault="00000000" w:rsidP="00097E64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、报价人报价不得高于招标控制价，否则其报价无效。</w:t>
      </w:r>
    </w:p>
    <w:p w14:paraId="2CBBB1C1" w14:textId="7BC5F3E2" w:rsidR="00097E64" w:rsidRPr="00082EA2" w:rsidRDefault="00097E64" w:rsidP="00097E64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2</w:t>
      </w:r>
      <w:r>
        <w:rPr>
          <w:rFonts w:hint="eastAsia"/>
          <w:sz w:val="24"/>
        </w:rPr>
        <w:t>、报价默认包含</w:t>
      </w:r>
      <w:r w:rsidR="00082EA2">
        <w:rPr>
          <w:rFonts w:hint="eastAsia"/>
          <w:sz w:val="24"/>
        </w:rPr>
        <w:t>安装、运输、</w:t>
      </w:r>
      <w:r w:rsidR="00082EA2" w:rsidRPr="00D23366">
        <w:rPr>
          <w:rFonts w:ascii="宋体" w:hAnsi="宋体" w:hint="eastAsia"/>
          <w:sz w:val="24"/>
        </w:rPr>
        <w:t>人工费、差旅费、利润、税金</w:t>
      </w:r>
      <w:r>
        <w:rPr>
          <w:rFonts w:hint="eastAsia"/>
          <w:sz w:val="24"/>
        </w:rPr>
        <w:t>等所有费用。</w:t>
      </w:r>
      <w:r w:rsidR="008F046E" w:rsidRPr="008F046E">
        <w:rPr>
          <w:sz w:val="24"/>
        </w:rPr>
        <w:t>不要求开票税率，仅按照不含税价格参与比价</w:t>
      </w:r>
      <w:r w:rsidR="008F046E">
        <w:rPr>
          <w:rFonts w:hint="eastAsia"/>
          <w:sz w:val="24"/>
        </w:rPr>
        <w:t>，但含税价格不能超过招标控制价</w:t>
      </w:r>
      <w:r w:rsidR="00151A78">
        <w:rPr>
          <w:rFonts w:hint="eastAsia"/>
          <w:sz w:val="24"/>
        </w:rPr>
        <w:t>。</w:t>
      </w:r>
    </w:p>
    <w:p w14:paraId="031CD3F1" w14:textId="73C1EFE6" w:rsidR="00FF2913" w:rsidRDefault="00097E64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/>
          <w:sz w:val="24"/>
        </w:rPr>
        <w:t>、经询价小组评审符合询价文件规定条件的有效投标人如低于三家，则本次招标流标（另行重新组织询价）。</w:t>
      </w:r>
    </w:p>
    <w:p w14:paraId="03FB6752" w14:textId="662EE43A" w:rsidR="00FF2913" w:rsidRDefault="00097E64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4</w:t>
      </w:r>
      <w:r>
        <w:rPr>
          <w:rFonts w:hint="eastAsia"/>
          <w:sz w:val="24"/>
        </w:rPr>
        <w:t>、询价小组对报价文件进行审核，经审核后按照投标报价由低到高依次排序，排名第一的为中标候选人。</w:t>
      </w:r>
    </w:p>
    <w:p w14:paraId="5EB7730E" w14:textId="46395EFF" w:rsidR="00FF2913" w:rsidRDefault="00FF2291">
      <w:pPr>
        <w:spacing w:line="560" w:lineRule="exact"/>
        <w:ind w:firstLineChars="200" w:firstLine="480"/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四</w:t>
      </w:r>
      <w:r w:rsidR="00E30ED1">
        <w:rPr>
          <w:rFonts w:ascii="黑体" w:eastAsia="黑体" w:hAnsi="黑体" w:cs="黑体" w:hint="eastAsia"/>
          <w:sz w:val="24"/>
        </w:rPr>
        <w:t>、投标文件递交</w:t>
      </w:r>
    </w:p>
    <w:p w14:paraId="3EC5CEBF" w14:textId="77777777" w:rsidR="00FF2913" w:rsidRDefault="00000000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1</w:t>
      </w:r>
      <w:r>
        <w:rPr>
          <w:rFonts w:hint="eastAsia"/>
          <w:sz w:val="24"/>
        </w:rPr>
        <w:t>、报价文件应包括：</w:t>
      </w:r>
      <w:r>
        <w:rPr>
          <w:rFonts w:hint="eastAsia"/>
          <w:b/>
          <w:bCs/>
          <w:sz w:val="24"/>
        </w:rPr>
        <w:t>技术标</w:t>
      </w:r>
      <w:r>
        <w:rPr>
          <w:rFonts w:hint="eastAsia"/>
          <w:sz w:val="24"/>
        </w:rPr>
        <w:t>（营业执照复印件），</w:t>
      </w:r>
      <w:r>
        <w:rPr>
          <w:rFonts w:hint="eastAsia"/>
          <w:b/>
          <w:bCs/>
          <w:sz w:val="24"/>
        </w:rPr>
        <w:t>商务标</w:t>
      </w:r>
      <w:r>
        <w:rPr>
          <w:rFonts w:hint="eastAsia"/>
          <w:sz w:val="24"/>
        </w:rPr>
        <w:t>（投标报价）。</w:t>
      </w:r>
    </w:p>
    <w:p w14:paraId="45994ACE" w14:textId="77777777" w:rsidR="00FF2913" w:rsidRDefault="00000000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2</w:t>
      </w:r>
      <w:r>
        <w:rPr>
          <w:rFonts w:hint="eastAsia"/>
          <w:sz w:val="24"/>
        </w:rPr>
        <w:t>、报价人应按本询价文件“询价日程表”规定的时间、地点，从询价人领取询价文件、清单控制价电子版等，另外询价人也可以电子邮件方式将询价文件、清单控制价电子版等发送至投标人指定电子信箱。</w:t>
      </w:r>
    </w:p>
    <w:p w14:paraId="24D79D60" w14:textId="61BB830D" w:rsidR="00FF2913" w:rsidRDefault="00000000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3</w:t>
      </w:r>
      <w:r>
        <w:rPr>
          <w:rFonts w:hint="eastAsia"/>
          <w:sz w:val="24"/>
        </w:rPr>
        <w:t>、报价人应按本询价文件“询价报价日程表”规定的时间、地点，向招标人</w:t>
      </w:r>
      <w:r>
        <w:rPr>
          <w:rFonts w:hint="eastAsia"/>
          <w:b/>
          <w:bCs/>
          <w:sz w:val="24"/>
        </w:rPr>
        <w:t>密封</w:t>
      </w:r>
      <w:r w:rsidR="00143216">
        <w:rPr>
          <w:rFonts w:hint="eastAsia"/>
          <w:b/>
          <w:bCs/>
          <w:sz w:val="24"/>
        </w:rPr>
        <w:t>并加盖公章</w:t>
      </w:r>
      <w:r>
        <w:rPr>
          <w:rFonts w:hint="eastAsia"/>
          <w:sz w:val="24"/>
        </w:rPr>
        <w:t>提交报价文件</w:t>
      </w:r>
      <w:r w:rsidR="00AD5238">
        <w:rPr>
          <w:rFonts w:ascii="微软雅黑" w:eastAsia="微软雅黑" w:hAnsi="微软雅黑" w:cs="微软雅黑" w:hint="eastAsia"/>
        </w:rPr>
        <w:t>（快递或送至磨滩旅游度假区游客中心服务台，拒收到付快递）</w:t>
      </w:r>
      <w:r w:rsidR="007D6796">
        <w:rPr>
          <w:rFonts w:ascii="微软雅黑" w:eastAsia="微软雅黑" w:hAnsi="微软雅黑" w:cs="微软雅黑" w:hint="eastAsia"/>
        </w:rPr>
        <w:t>。</w:t>
      </w:r>
    </w:p>
    <w:p w14:paraId="7EBD2BDC" w14:textId="77777777" w:rsidR="00FF2913" w:rsidRDefault="00000000">
      <w:pPr>
        <w:spacing w:line="560" w:lineRule="exact"/>
        <w:ind w:firstLineChars="200" w:firstLine="480"/>
        <w:rPr>
          <w:sz w:val="24"/>
        </w:rPr>
      </w:pPr>
      <w:r>
        <w:rPr>
          <w:rFonts w:hint="eastAsia"/>
          <w:sz w:val="24"/>
        </w:rPr>
        <w:t>4</w:t>
      </w:r>
      <w:r>
        <w:rPr>
          <w:rFonts w:hint="eastAsia"/>
          <w:sz w:val="24"/>
        </w:rPr>
        <w:t>、开标：报价截止后，询价小组依据“询价报价日程表”时间确定中标价格及中标单位。在询价过程中，若投标人投标报价与招标控制价相比降幅过小，或投标人报价明显缺乏竞争性的，询价小组可以否决所有投标。</w:t>
      </w:r>
    </w:p>
    <w:p w14:paraId="3A489BC5" w14:textId="32B2FE84" w:rsidR="00FF2913" w:rsidRDefault="00FF2291">
      <w:pPr>
        <w:spacing w:line="560" w:lineRule="exact"/>
        <w:ind w:firstLineChars="200" w:firstLine="480"/>
        <w:rPr>
          <w:rFonts w:ascii="黑体" w:eastAsia="黑体" w:hAnsi="黑体" w:cs="黑体"/>
          <w:sz w:val="24"/>
        </w:rPr>
      </w:pPr>
      <w:r>
        <w:rPr>
          <w:rFonts w:ascii="黑体" w:eastAsia="黑体" w:hAnsi="黑体" w:cs="黑体" w:hint="eastAsia"/>
          <w:sz w:val="24"/>
        </w:rPr>
        <w:t>五</w:t>
      </w:r>
      <w:r w:rsidR="00E30ED1">
        <w:rPr>
          <w:rFonts w:ascii="黑体" w:eastAsia="黑体" w:hAnsi="黑体" w:cs="黑体" w:hint="eastAsia"/>
          <w:sz w:val="24"/>
        </w:rPr>
        <w:t>、招投标日程表</w:t>
      </w:r>
    </w:p>
    <w:tbl>
      <w:tblPr>
        <w:tblW w:w="519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2008"/>
        <w:gridCol w:w="2665"/>
        <w:gridCol w:w="3362"/>
      </w:tblGrid>
      <w:tr w:rsidR="00FF2913" w14:paraId="08B0695A" w14:textId="77777777" w:rsidTr="008F0BE0">
        <w:trPr>
          <w:cantSplit/>
          <w:trHeight w:hRule="exact" w:val="465"/>
          <w:jc w:val="center"/>
        </w:trPr>
        <w:tc>
          <w:tcPr>
            <w:tcW w:w="462" w:type="pct"/>
            <w:vAlign w:val="center"/>
          </w:tcPr>
          <w:p w14:paraId="0E8CB05B" w14:textId="77777777" w:rsidR="00FF2913" w:rsidRDefault="00000000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序号</w:t>
            </w:r>
          </w:p>
        </w:tc>
        <w:tc>
          <w:tcPr>
            <w:tcW w:w="1134" w:type="pct"/>
            <w:vAlign w:val="center"/>
          </w:tcPr>
          <w:p w14:paraId="46565A17" w14:textId="77777777" w:rsidR="00FF2913" w:rsidRDefault="00000000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内容</w:t>
            </w:r>
          </w:p>
        </w:tc>
        <w:tc>
          <w:tcPr>
            <w:tcW w:w="1505" w:type="pct"/>
            <w:vAlign w:val="center"/>
          </w:tcPr>
          <w:p w14:paraId="79CB05AF" w14:textId="77777777" w:rsidR="00FF2913" w:rsidRDefault="00000000">
            <w:pPr>
              <w:pStyle w:val="a5"/>
              <w:spacing w:line="360" w:lineRule="auto"/>
              <w:jc w:val="center"/>
              <w:rPr>
                <w:rFonts w:ascii="宋体" w:eastAsia="宋体" w:hAnsi="宋体"/>
                <w:b/>
                <w:sz w:val="24"/>
                <w:szCs w:val="24"/>
              </w:rPr>
            </w:pPr>
            <w:r>
              <w:rPr>
                <w:rFonts w:ascii="宋体" w:eastAsia="宋体" w:hAnsi="宋体" w:hint="eastAsia"/>
                <w:b/>
                <w:sz w:val="24"/>
                <w:szCs w:val="24"/>
              </w:rPr>
              <w:t>时间</w:t>
            </w:r>
          </w:p>
        </w:tc>
        <w:tc>
          <w:tcPr>
            <w:tcW w:w="1899" w:type="pct"/>
            <w:vAlign w:val="center"/>
          </w:tcPr>
          <w:p w14:paraId="7CA608E6" w14:textId="77777777" w:rsidR="00FF2913" w:rsidRDefault="00000000">
            <w:pPr>
              <w:spacing w:line="360" w:lineRule="auto"/>
              <w:jc w:val="center"/>
              <w:rPr>
                <w:rFonts w:ascii="宋体" w:hAnsi="宋体"/>
                <w:b/>
                <w:sz w:val="24"/>
              </w:rPr>
            </w:pPr>
            <w:r>
              <w:rPr>
                <w:rFonts w:ascii="宋体" w:hAnsi="宋体" w:hint="eastAsia"/>
                <w:b/>
                <w:sz w:val="24"/>
              </w:rPr>
              <w:t>地点</w:t>
            </w:r>
          </w:p>
        </w:tc>
      </w:tr>
      <w:tr w:rsidR="00EC123E" w14:paraId="5D2232C8" w14:textId="77777777" w:rsidTr="008F0BE0">
        <w:trPr>
          <w:trHeight w:val="920"/>
          <w:jc w:val="center"/>
        </w:trPr>
        <w:tc>
          <w:tcPr>
            <w:tcW w:w="462" w:type="pct"/>
            <w:vAlign w:val="center"/>
          </w:tcPr>
          <w:p w14:paraId="72C656AB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1</w:t>
            </w:r>
          </w:p>
        </w:tc>
        <w:tc>
          <w:tcPr>
            <w:tcW w:w="1134" w:type="pct"/>
            <w:vAlign w:val="center"/>
          </w:tcPr>
          <w:p w14:paraId="3DF7C812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询价文件发布</w:t>
            </w:r>
          </w:p>
        </w:tc>
        <w:tc>
          <w:tcPr>
            <w:tcW w:w="1505" w:type="pct"/>
            <w:vAlign w:val="center"/>
          </w:tcPr>
          <w:p w14:paraId="65C32E62" w14:textId="12D000A4" w:rsidR="00EC123E" w:rsidRPr="00475C28" w:rsidRDefault="00EC123E" w:rsidP="00EC123E">
            <w:pPr>
              <w:spacing w:line="360" w:lineRule="auto"/>
              <w:jc w:val="center"/>
              <w:rPr>
                <w:rFonts w:ascii="宋体" w:hAnsi="宋体"/>
                <w:spacing w:val="-10"/>
                <w:sz w:val="24"/>
              </w:rPr>
            </w:pPr>
            <w:r w:rsidRPr="00475C28">
              <w:rPr>
                <w:rFonts w:ascii="宋体" w:hAnsi="宋体"/>
                <w:sz w:val="24"/>
              </w:rPr>
              <w:t>202</w:t>
            </w:r>
            <w:r>
              <w:rPr>
                <w:rFonts w:ascii="宋体" w:hAnsi="宋体" w:hint="eastAsia"/>
                <w:sz w:val="24"/>
              </w:rPr>
              <w:t>6</w:t>
            </w:r>
            <w:r w:rsidRPr="00475C28">
              <w:rPr>
                <w:rFonts w:ascii="宋体" w:hAnsi="宋体"/>
                <w:sz w:val="24"/>
              </w:rPr>
              <w:t>年</w:t>
            </w:r>
            <w:r>
              <w:rPr>
                <w:rFonts w:ascii="宋体" w:hAnsi="宋体" w:hint="eastAsia"/>
                <w:sz w:val="24"/>
              </w:rPr>
              <w:t>6</w:t>
            </w:r>
            <w:r w:rsidRPr="00475C28">
              <w:rPr>
                <w:rFonts w:ascii="宋体" w:hAnsi="宋体"/>
                <w:sz w:val="24"/>
              </w:rPr>
              <w:t>月</w:t>
            </w:r>
            <w:r>
              <w:rPr>
                <w:rFonts w:ascii="宋体" w:hAnsi="宋体" w:hint="eastAsia"/>
                <w:sz w:val="24"/>
              </w:rPr>
              <w:t>16</w:t>
            </w:r>
            <w:r w:rsidRPr="00475C28">
              <w:rPr>
                <w:rFonts w:ascii="宋体" w:hAnsi="宋体"/>
                <w:sz w:val="24"/>
              </w:rPr>
              <w:t>日</w:t>
            </w:r>
          </w:p>
        </w:tc>
        <w:tc>
          <w:tcPr>
            <w:tcW w:w="1899" w:type="pct"/>
            <w:vAlign w:val="center"/>
          </w:tcPr>
          <w:p w14:paraId="0BD74942" w14:textId="53A5933B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微软雅黑" w:eastAsia="微软雅黑" w:hAnsi="微软雅黑" w:cs="微软雅黑" w:hint="eastAsia"/>
              </w:rPr>
              <w:t>滨湖集团官网</w:t>
            </w:r>
          </w:p>
        </w:tc>
      </w:tr>
      <w:tr w:rsidR="00EC123E" w14:paraId="34B76A04" w14:textId="77777777" w:rsidTr="008F0BE0">
        <w:trPr>
          <w:trHeight w:val="904"/>
          <w:jc w:val="center"/>
        </w:trPr>
        <w:tc>
          <w:tcPr>
            <w:tcW w:w="462" w:type="pct"/>
            <w:vAlign w:val="center"/>
          </w:tcPr>
          <w:p w14:paraId="0402F947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lastRenderedPageBreak/>
              <w:t>2</w:t>
            </w:r>
          </w:p>
        </w:tc>
        <w:tc>
          <w:tcPr>
            <w:tcW w:w="1134" w:type="pct"/>
            <w:vAlign w:val="center"/>
          </w:tcPr>
          <w:p w14:paraId="0121CB60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询价文件提交</w:t>
            </w:r>
          </w:p>
        </w:tc>
        <w:tc>
          <w:tcPr>
            <w:tcW w:w="1505" w:type="pct"/>
            <w:vAlign w:val="center"/>
          </w:tcPr>
          <w:p w14:paraId="0883C64B" w14:textId="025B8BE3" w:rsidR="00EC123E" w:rsidRPr="00475C28" w:rsidRDefault="00EC123E" w:rsidP="00EC123E">
            <w:pPr>
              <w:spacing w:line="360" w:lineRule="auto"/>
              <w:jc w:val="center"/>
              <w:rPr>
                <w:rFonts w:ascii="宋体" w:hAnsi="宋体"/>
                <w:spacing w:val="-10"/>
                <w:sz w:val="24"/>
              </w:rPr>
            </w:pPr>
            <w:r w:rsidRPr="000A031B">
              <w:rPr>
                <w:rFonts w:ascii="宋体" w:hAnsi="宋体"/>
                <w:sz w:val="24"/>
              </w:rPr>
              <w:t>截至2026年</w:t>
            </w:r>
            <w:r>
              <w:rPr>
                <w:rFonts w:ascii="宋体" w:hAnsi="宋体" w:hint="eastAsia"/>
                <w:sz w:val="24"/>
              </w:rPr>
              <w:t>6</w:t>
            </w:r>
            <w:r w:rsidRPr="000A031B">
              <w:rPr>
                <w:rFonts w:ascii="宋体" w:hAnsi="宋体"/>
                <w:sz w:val="24"/>
              </w:rPr>
              <w:t>月</w:t>
            </w:r>
            <w:r>
              <w:rPr>
                <w:rFonts w:ascii="宋体" w:hAnsi="宋体" w:hint="eastAsia"/>
                <w:sz w:val="24"/>
              </w:rPr>
              <w:t>19</w:t>
            </w:r>
            <w:r w:rsidRPr="000A031B">
              <w:rPr>
                <w:rFonts w:ascii="宋体" w:hAnsi="宋体"/>
                <w:sz w:val="24"/>
              </w:rPr>
              <w:t>日</w:t>
            </w:r>
            <w:r>
              <w:rPr>
                <w:rFonts w:ascii="宋体" w:hAnsi="宋体" w:hint="eastAsia"/>
                <w:sz w:val="24"/>
              </w:rPr>
              <w:t>9:00</w:t>
            </w:r>
          </w:p>
        </w:tc>
        <w:tc>
          <w:tcPr>
            <w:tcW w:w="1899" w:type="pct"/>
            <w:vAlign w:val="center"/>
          </w:tcPr>
          <w:p w14:paraId="425AE95D" w14:textId="7C8A3CDF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微软雅黑" w:eastAsia="微软雅黑" w:hAnsi="微软雅黑" w:cs="微软雅黑" w:hint="eastAsia"/>
              </w:rPr>
              <w:t>合肥市包河区乡村振兴投资有限公司3楼会议室</w:t>
            </w:r>
          </w:p>
        </w:tc>
      </w:tr>
      <w:tr w:rsidR="00EC123E" w14:paraId="378FCA97" w14:textId="77777777" w:rsidTr="008F0BE0">
        <w:trPr>
          <w:trHeight w:val="730"/>
          <w:jc w:val="center"/>
        </w:trPr>
        <w:tc>
          <w:tcPr>
            <w:tcW w:w="462" w:type="pct"/>
            <w:vAlign w:val="center"/>
          </w:tcPr>
          <w:p w14:paraId="7B6AF9B6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3</w:t>
            </w:r>
          </w:p>
        </w:tc>
        <w:tc>
          <w:tcPr>
            <w:tcW w:w="1134" w:type="pct"/>
            <w:vAlign w:val="center"/>
          </w:tcPr>
          <w:p w14:paraId="51FAA849" w14:textId="77777777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开标时间、地点</w:t>
            </w:r>
          </w:p>
        </w:tc>
        <w:tc>
          <w:tcPr>
            <w:tcW w:w="1505" w:type="pct"/>
            <w:vAlign w:val="center"/>
          </w:tcPr>
          <w:p w14:paraId="1816EB63" w14:textId="33BB95E6" w:rsidR="00EC123E" w:rsidRPr="00475C28" w:rsidRDefault="00EC123E" w:rsidP="00EC123E">
            <w:pPr>
              <w:spacing w:line="360" w:lineRule="auto"/>
              <w:jc w:val="center"/>
              <w:rPr>
                <w:rFonts w:ascii="宋体" w:hAnsi="宋体"/>
                <w:spacing w:val="-10"/>
                <w:sz w:val="24"/>
              </w:rPr>
            </w:pPr>
            <w:r w:rsidRPr="00475C28">
              <w:rPr>
                <w:rFonts w:ascii="宋体" w:hAnsi="宋体"/>
                <w:sz w:val="24"/>
              </w:rPr>
              <w:t>202</w:t>
            </w:r>
            <w:r>
              <w:rPr>
                <w:rFonts w:ascii="宋体" w:hAnsi="宋体" w:hint="eastAsia"/>
                <w:sz w:val="24"/>
              </w:rPr>
              <w:t>6</w:t>
            </w:r>
            <w:r w:rsidRPr="00475C28">
              <w:rPr>
                <w:rFonts w:ascii="宋体" w:hAnsi="宋体"/>
                <w:sz w:val="24"/>
              </w:rPr>
              <w:t>年</w:t>
            </w:r>
            <w:r>
              <w:rPr>
                <w:rFonts w:ascii="宋体" w:hAnsi="宋体" w:hint="eastAsia"/>
                <w:sz w:val="24"/>
              </w:rPr>
              <w:t>6</w:t>
            </w:r>
            <w:r w:rsidRPr="00475C28">
              <w:rPr>
                <w:rFonts w:ascii="宋体" w:hAnsi="宋体"/>
                <w:sz w:val="24"/>
              </w:rPr>
              <w:t>月</w:t>
            </w:r>
            <w:r>
              <w:rPr>
                <w:rFonts w:ascii="宋体" w:hAnsi="宋体" w:hint="eastAsia"/>
                <w:sz w:val="24"/>
              </w:rPr>
              <w:t>19</w:t>
            </w:r>
            <w:r w:rsidRPr="00475C28">
              <w:rPr>
                <w:rFonts w:ascii="宋体" w:hAnsi="宋体"/>
                <w:sz w:val="24"/>
              </w:rPr>
              <w:t>日</w:t>
            </w:r>
            <w:r>
              <w:rPr>
                <w:rFonts w:ascii="宋体" w:hAnsi="宋体" w:hint="eastAsia"/>
                <w:sz w:val="24"/>
              </w:rPr>
              <w:t>9:00</w:t>
            </w:r>
          </w:p>
        </w:tc>
        <w:tc>
          <w:tcPr>
            <w:tcW w:w="1899" w:type="pct"/>
            <w:vAlign w:val="center"/>
          </w:tcPr>
          <w:p w14:paraId="4250F9E6" w14:textId="5C323AAE" w:rsidR="00EC123E" w:rsidRDefault="00EC123E" w:rsidP="00EC123E">
            <w:pPr>
              <w:spacing w:line="360" w:lineRule="auto"/>
              <w:jc w:val="center"/>
              <w:rPr>
                <w:rFonts w:ascii="宋体" w:hAnsi="宋体"/>
                <w:sz w:val="24"/>
              </w:rPr>
            </w:pPr>
            <w:r>
              <w:rPr>
                <w:rFonts w:ascii="微软雅黑" w:eastAsia="微软雅黑" w:hAnsi="微软雅黑" w:cs="微软雅黑" w:hint="eastAsia"/>
              </w:rPr>
              <w:t>合肥市包河区乡村振兴投资有限公司3楼会议室</w:t>
            </w:r>
          </w:p>
        </w:tc>
      </w:tr>
      <w:tr w:rsidR="00EC123E" w14:paraId="38F20D0D" w14:textId="77777777">
        <w:trPr>
          <w:trHeight w:val="730"/>
          <w:jc w:val="center"/>
        </w:trPr>
        <w:tc>
          <w:tcPr>
            <w:tcW w:w="5000" w:type="pct"/>
            <w:gridSpan w:val="4"/>
            <w:vAlign w:val="center"/>
          </w:tcPr>
          <w:p w14:paraId="225BDB20" w14:textId="51733D95" w:rsidR="00EC123E" w:rsidRDefault="00EC123E" w:rsidP="00EC123E">
            <w:pPr>
              <w:spacing w:line="360" w:lineRule="auto"/>
              <w:rPr>
                <w:rFonts w:ascii="宋体" w:hAnsi="宋体"/>
                <w:sz w:val="24"/>
              </w:rPr>
            </w:pPr>
            <w:r>
              <w:rPr>
                <w:rFonts w:ascii="宋体" w:hAnsi="宋体" w:hint="eastAsia"/>
                <w:sz w:val="24"/>
              </w:rPr>
              <w:t>联系人：朱家政；联系电话：17784413094</w:t>
            </w:r>
          </w:p>
        </w:tc>
      </w:tr>
    </w:tbl>
    <w:p w14:paraId="38EB8EEE" w14:textId="701EAA67" w:rsidR="00FF2913" w:rsidRDefault="00000000">
      <w:pPr>
        <w:spacing w:line="360" w:lineRule="auto"/>
        <w:ind w:firstLineChars="2150" w:firstLine="5160"/>
        <w:rPr>
          <w:rFonts w:ascii="宋体" w:hAnsi="宋体"/>
          <w:sz w:val="24"/>
        </w:rPr>
      </w:pPr>
      <w:r w:rsidRPr="00475C28">
        <w:rPr>
          <w:rFonts w:ascii="宋体" w:hAnsi="宋体" w:hint="eastAsia"/>
          <w:sz w:val="24"/>
        </w:rPr>
        <w:t>日期：</w:t>
      </w:r>
      <w:r w:rsidR="008F0BE0" w:rsidRPr="00475C28">
        <w:rPr>
          <w:rFonts w:ascii="宋体" w:hAnsi="宋体"/>
          <w:sz w:val="24"/>
        </w:rPr>
        <w:t>202</w:t>
      </w:r>
      <w:r w:rsidR="00EC123E">
        <w:rPr>
          <w:rFonts w:ascii="宋体" w:hAnsi="宋体" w:hint="eastAsia"/>
          <w:sz w:val="24"/>
        </w:rPr>
        <w:t>6</w:t>
      </w:r>
      <w:r w:rsidR="008F0BE0" w:rsidRPr="00475C28">
        <w:rPr>
          <w:rFonts w:ascii="宋体" w:hAnsi="宋体"/>
          <w:sz w:val="24"/>
        </w:rPr>
        <w:t>年6月</w:t>
      </w:r>
      <w:r w:rsidR="00EC123E">
        <w:rPr>
          <w:rFonts w:ascii="宋体" w:hAnsi="宋体" w:hint="eastAsia"/>
          <w:sz w:val="24"/>
        </w:rPr>
        <w:t>1</w:t>
      </w:r>
      <w:r w:rsidR="0007550A">
        <w:rPr>
          <w:rFonts w:ascii="宋体" w:hAnsi="宋体" w:hint="eastAsia"/>
          <w:sz w:val="24"/>
        </w:rPr>
        <w:t>6</w:t>
      </w:r>
      <w:r w:rsidR="008F0BE0" w:rsidRPr="00475C28">
        <w:rPr>
          <w:rFonts w:ascii="宋体" w:hAnsi="宋体"/>
          <w:sz w:val="24"/>
        </w:rPr>
        <w:t>日</w:t>
      </w:r>
      <w:r>
        <w:rPr>
          <w:rFonts w:ascii="宋体" w:hAnsi="宋体" w:hint="eastAsia"/>
          <w:sz w:val="24"/>
        </w:rPr>
        <w:t xml:space="preserve"> </w:t>
      </w:r>
    </w:p>
    <w:p w14:paraId="3FD706D2" w14:textId="4905CFDA" w:rsidR="00FF2913" w:rsidRDefault="00000000">
      <w:pPr>
        <w:spacing w:line="560" w:lineRule="exact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服务周期：</w:t>
      </w:r>
      <w:r w:rsidR="00E34C96">
        <w:rPr>
          <w:rFonts w:ascii="宋体" w:hAnsi="宋体" w:hint="eastAsia"/>
          <w:sz w:val="24"/>
        </w:rPr>
        <w:t>10</w:t>
      </w:r>
      <w:r w:rsidR="008F0BE0">
        <w:rPr>
          <w:rFonts w:ascii="宋体" w:hAnsi="宋体" w:hint="eastAsia"/>
          <w:sz w:val="24"/>
        </w:rPr>
        <w:t>天</w:t>
      </w:r>
      <w:r>
        <w:rPr>
          <w:rFonts w:ascii="宋体" w:hAnsi="宋体" w:hint="eastAsia"/>
          <w:sz w:val="24"/>
        </w:rPr>
        <w:t>。</w:t>
      </w:r>
    </w:p>
    <w:p w14:paraId="372D6F45" w14:textId="27DE2379" w:rsidR="00FF2913" w:rsidRDefault="00000000">
      <w:pPr>
        <w:adjustRightInd w:val="0"/>
        <w:snapToGrid w:val="0"/>
        <w:spacing w:line="560" w:lineRule="exact"/>
        <w:ind w:firstLineChars="200" w:firstLine="482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b/>
          <w:bCs/>
          <w:sz w:val="24"/>
        </w:rPr>
        <w:t>付款方式（支付进度）：验收合格后统一付款</w:t>
      </w:r>
      <w:r>
        <w:rPr>
          <w:rFonts w:ascii="宋体" w:hAnsi="宋体" w:cs="宋体" w:hint="eastAsia"/>
          <w:sz w:val="24"/>
        </w:rPr>
        <w:t>。</w:t>
      </w:r>
    </w:p>
    <w:p w14:paraId="651280C2" w14:textId="77777777" w:rsidR="00FF2913" w:rsidRDefault="00000000">
      <w:r>
        <w:br w:type="page"/>
      </w:r>
    </w:p>
    <w:p w14:paraId="11E27263" w14:textId="77777777" w:rsidR="00FF2913" w:rsidRDefault="00000000">
      <w:pPr>
        <w:pStyle w:val="2"/>
        <w:ind w:left="0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lastRenderedPageBreak/>
        <w:t>此页附报价清单</w:t>
      </w:r>
    </w:p>
    <w:p w14:paraId="2D5039CA" w14:textId="77777777" w:rsidR="008F0BE0" w:rsidRDefault="008F0BE0">
      <w:pPr>
        <w:pStyle w:val="2"/>
        <w:ind w:left="0"/>
        <w:rPr>
          <w:rFonts w:ascii="宋体" w:hAnsi="宋体" w:cs="宋体"/>
          <w:b/>
          <w:bCs/>
          <w:sz w:val="32"/>
          <w:szCs w:val="32"/>
        </w:rPr>
      </w:pPr>
    </w:p>
    <w:sectPr w:rsidR="008F0BE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D3A03F" w14:textId="77777777" w:rsidR="00661FDC" w:rsidRDefault="00661FDC" w:rsidP="008F0BE0">
      <w:r>
        <w:separator/>
      </w:r>
    </w:p>
  </w:endnote>
  <w:endnote w:type="continuationSeparator" w:id="0">
    <w:p w14:paraId="78671731" w14:textId="77777777" w:rsidR="00661FDC" w:rsidRDefault="00661FDC" w:rsidP="008F0B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20CD8C" w14:textId="77777777" w:rsidR="00661FDC" w:rsidRDefault="00661FDC" w:rsidP="008F0BE0">
      <w:r>
        <w:separator/>
      </w:r>
    </w:p>
  </w:footnote>
  <w:footnote w:type="continuationSeparator" w:id="0">
    <w:p w14:paraId="583CC417" w14:textId="77777777" w:rsidR="00661FDC" w:rsidRDefault="00661FDC" w:rsidP="008F0B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164E03"/>
    <w:multiLevelType w:val="hybridMultilevel"/>
    <w:tmpl w:val="27DECBD8"/>
    <w:lvl w:ilvl="0" w:tplc="0FBE5AB4">
      <w:start w:val="6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6E9857D5"/>
    <w:multiLevelType w:val="singleLevel"/>
    <w:tmpl w:val="6E9857D5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2081246675">
    <w:abstractNumId w:val="1"/>
  </w:num>
  <w:num w:numId="2" w16cid:durableId="10360814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ZDI5YjI2MDNkMTI2NDdkMDA5OGRkMmRjNGZlODU5MTAifQ=="/>
  </w:docVars>
  <w:rsids>
    <w:rsidRoot w:val="2CC758DF"/>
    <w:rsid w:val="0005782A"/>
    <w:rsid w:val="0007550A"/>
    <w:rsid w:val="00082EA2"/>
    <w:rsid w:val="00097E64"/>
    <w:rsid w:val="000A676E"/>
    <w:rsid w:val="000B09D6"/>
    <w:rsid w:val="00125E85"/>
    <w:rsid w:val="00143216"/>
    <w:rsid w:val="001457D1"/>
    <w:rsid w:val="00151A78"/>
    <w:rsid w:val="002E6392"/>
    <w:rsid w:val="002F2817"/>
    <w:rsid w:val="00303087"/>
    <w:rsid w:val="00475C28"/>
    <w:rsid w:val="0047685E"/>
    <w:rsid w:val="00487BD2"/>
    <w:rsid w:val="004E7EB4"/>
    <w:rsid w:val="004F591B"/>
    <w:rsid w:val="004F689A"/>
    <w:rsid w:val="00511F98"/>
    <w:rsid w:val="00545B1A"/>
    <w:rsid w:val="005A47DC"/>
    <w:rsid w:val="005C7246"/>
    <w:rsid w:val="00661FDC"/>
    <w:rsid w:val="006806C6"/>
    <w:rsid w:val="006A3980"/>
    <w:rsid w:val="006D0983"/>
    <w:rsid w:val="006D211D"/>
    <w:rsid w:val="007030C9"/>
    <w:rsid w:val="00770ECD"/>
    <w:rsid w:val="007D6796"/>
    <w:rsid w:val="0089417D"/>
    <w:rsid w:val="008D603D"/>
    <w:rsid w:val="008F046E"/>
    <w:rsid w:val="008F0BE0"/>
    <w:rsid w:val="008F6650"/>
    <w:rsid w:val="00944039"/>
    <w:rsid w:val="00A138E3"/>
    <w:rsid w:val="00A200D6"/>
    <w:rsid w:val="00A706A4"/>
    <w:rsid w:val="00A80FC3"/>
    <w:rsid w:val="00AD5238"/>
    <w:rsid w:val="00BB44D7"/>
    <w:rsid w:val="00BF7918"/>
    <w:rsid w:val="00C32426"/>
    <w:rsid w:val="00C43CA2"/>
    <w:rsid w:val="00D50709"/>
    <w:rsid w:val="00D72300"/>
    <w:rsid w:val="00D8405C"/>
    <w:rsid w:val="00DA512C"/>
    <w:rsid w:val="00DF0450"/>
    <w:rsid w:val="00E1001C"/>
    <w:rsid w:val="00E30ED1"/>
    <w:rsid w:val="00E34C96"/>
    <w:rsid w:val="00EA5988"/>
    <w:rsid w:val="00EB2139"/>
    <w:rsid w:val="00EC123E"/>
    <w:rsid w:val="00EF59F7"/>
    <w:rsid w:val="00F26099"/>
    <w:rsid w:val="00F267AB"/>
    <w:rsid w:val="00F81CFE"/>
    <w:rsid w:val="00FF2291"/>
    <w:rsid w:val="00FF2913"/>
    <w:rsid w:val="00FF396F"/>
    <w:rsid w:val="0DEC061E"/>
    <w:rsid w:val="18EA5CF6"/>
    <w:rsid w:val="279A56C8"/>
    <w:rsid w:val="2CC758DF"/>
    <w:rsid w:val="38FB7F5C"/>
    <w:rsid w:val="39C20982"/>
    <w:rsid w:val="4D9117CC"/>
    <w:rsid w:val="52923035"/>
    <w:rsid w:val="623164DE"/>
    <w:rsid w:val="65D41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64DA6E8"/>
  <w15:docId w15:val="{8C1005AB-25B4-4F55-ABAC-D6AB3377B7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envelope return" w:qFormat="1"/>
    <w:lsdException w:name="Title" w:qFormat="1"/>
    <w:lsdException w:name="Default Paragraph Font" w:semiHidden="1" w:qFormat="1"/>
    <w:lsdException w:name="Body Text Indent" w:qFormat="1"/>
    <w:lsdException w:name="Subtitle" w:qFormat="1"/>
    <w:lsdException w:name="Salutation" w:qFormat="1"/>
    <w:lsdException w:name="Body Text First Indent 2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autoRedefine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pPr>
      <w:keepNext/>
      <w:keepLines/>
      <w:spacing w:before="340" w:after="330" w:line="576" w:lineRule="auto"/>
      <w:jc w:val="center"/>
      <w:outlineLvl w:val="0"/>
    </w:pPr>
    <w:rPr>
      <w:rFonts w:asciiTheme="minorHAnsi" w:eastAsia="方正小标宋简体" w:hAnsiTheme="minorHAnsi"/>
      <w:kern w:val="44"/>
      <w:sz w:val="4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autoRedefine/>
    <w:qFormat/>
    <w:pPr>
      <w:spacing w:after="120" w:line="240" w:lineRule="auto"/>
      <w:ind w:left="420" w:firstLineChars="0" w:firstLine="0"/>
    </w:pPr>
    <w:rPr>
      <w:rFonts w:ascii="Times New Roman" w:hAnsi="Times New Roman"/>
      <w:szCs w:val="20"/>
    </w:rPr>
  </w:style>
  <w:style w:type="paragraph" w:styleId="a3">
    <w:name w:val="Body Text Indent"/>
    <w:basedOn w:val="a"/>
    <w:next w:val="a4"/>
    <w:autoRedefine/>
    <w:qFormat/>
    <w:pPr>
      <w:spacing w:line="360" w:lineRule="auto"/>
      <w:ind w:firstLineChars="250" w:firstLine="600"/>
    </w:pPr>
    <w:rPr>
      <w:rFonts w:ascii="宋体" w:hAnsi="宋体"/>
      <w:sz w:val="24"/>
    </w:rPr>
  </w:style>
  <w:style w:type="paragraph" w:styleId="a4">
    <w:name w:val="envelope return"/>
    <w:basedOn w:val="a"/>
    <w:autoRedefine/>
    <w:qFormat/>
    <w:pPr>
      <w:widowControl/>
    </w:pPr>
    <w:rPr>
      <w:kern w:val="0"/>
      <w:sz w:val="22"/>
      <w:szCs w:val="20"/>
      <w:lang w:val="en-GB" w:eastAsia="en-US"/>
    </w:rPr>
  </w:style>
  <w:style w:type="paragraph" w:styleId="a5">
    <w:name w:val="Salutation"/>
    <w:basedOn w:val="a"/>
    <w:next w:val="a"/>
    <w:autoRedefine/>
    <w:qFormat/>
    <w:rPr>
      <w:rFonts w:ascii="仿宋_GB2312" w:eastAsia="仿宋_GB2312"/>
      <w:sz w:val="28"/>
      <w:szCs w:val="20"/>
    </w:rPr>
  </w:style>
  <w:style w:type="paragraph" w:styleId="a6">
    <w:name w:val="header"/>
    <w:basedOn w:val="a"/>
    <w:link w:val="a7"/>
    <w:rsid w:val="008F0BE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rsid w:val="008F0BE0"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footer"/>
    <w:basedOn w:val="a"/>
    <w:link w:val="a9"/>
    <w:rsid w:val="008F0BE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rsid w:val="008F0BE0"/>
    <w:rPr>
      <w:rFonts w:ascii="Times New Roman" w:eastAsia="宋体" w:hAnsi="Times New Roman" w:cs="Times New Roman"/>
      <w:kern w:val="2"/>
      <w:sz w:val="18"/>
      <w:szCs w:val="18"/>
    </w:rPr>
  </w:style>
  <w:style w:type="paragraph" w:styleId="aa">
    <w:name w:val="Body Text"/>
    <w:basedOn w:val="a"/>
    <w:link w:val="ab"/>
    <w:rsid w:val="008F0BE0"/>
    <w:pPr>
      <w:spacing w:after="120"/>
    </w:pPr>
  </w:style>
  <w:style w:type="character" w:customStyle="1" w:styleId="ab">
    <w:name w:val="正文文本 字符"/>
    <w:basedOn w:val="a0"/>
    <w:link w:val="aa"/>
    <w:rsid w:val="008F0BE0"/>
    <w:rPr>
      <w:rFonts w:ascii="Times New Roman" w:eastAsia="宋体" w:hAnsi="Times New Roman" w:cs="Times New Roman"/>
      <w:kern w:val="2"/>
      <w:sz w:val="21"/>
      <w:szCs w:val="24"/>
    </w:rPr>
  </w:style>
  <w:style w:type="paragraph" w:styleId="ac">
    <w:name w:val="List Paragraph"/>
    <w:basedOn w:val="a"/>
    <w:uiPriority w:val="99"/>
    <w:unhideWhenUsed/>
    <w:rsid w:val="006A398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4</Pages>
  <Words>484</Words>
  <Characters>500</Characters>
  <Application>Microsoft Office Word</Application>
  <DocSecurity>0</DocSecurity>
  <Lines>31</Lines>
  <Paragraphs>42</Paragraphs>
  <ScaleCrop>false</ScaleCrop>
  <Company/>
  <LinksUpToDate>false</LinksUpToDate>
  <CharactersWithSpaces>942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丰文涛</dc:creator>
  <cp:lastModifiedBy>USER</cp:lastModifiedBy>
  <cp:revision>42</cp:revision>
  <cp:lastPrinted>2026-06-16T03:12:00Z</cp:lastPrinted>
  <dcterms:created xsi:type="dcterms:W3CDTF">2024-05-09T01:10:00Z</dcterms:created>
  <dcterms:modified xsi:type="dcterms:W3CDTF">2026-06-16T04:23:00Z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CBD42DFCFD3E434A91C1C4ACA9E67942_11</vt:lpwstr>
  </property>
</Properties>
</file>