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801A0">
      <w:pPr>
        <w:pStyle w:val="20"/>
        <w:rPr>
          <w:sz w:val="36"/>
          <w:szCs w:val="36"/>
        </w:rPr>
      </w:pPr>
      <mc:AlternateContent>
        <mc:Choice Requires="wpsCustomData">
          <wpsCustomData:docfieldStart id="0" docfieldname="标题_1" hidden="0" print="1" readonly="0" index="11"/>
        </mc:Choice>
      </mc:AlternateContent>
      <w:r>
        <w:rPr>
          <w:rFonts w:hint="eastAsia"/>
          <w:snapToGrid/>
          <w:kern w:val="16"/>
          <w:sz w:val="36"/>
          <w:szCs w:val="36"/>
          <w:lang w:eastAsia="zh-CN"/>
        </w:rPr>
        <w:t>文旅公司自行决策项目清单、控制价编制服务单位</w:t>
      </w:r>
      <w:r>
        <w:rPr>
          <w:sz w:val="36"/>
          <w:szCs w:val="36"/>
        </w:rPr>
        <w:br w:type="textWrapping"/>
      </w:r>
      <w:r>
        <w:rPr>
          <w:sz w:val="36"/>
          <w:szCs w:val="36"/>
        </w:rPr>
        <w:t>招 标 文 件</w:t>
      </w:r>
      <mc:AlternateContent>
        <mc:Choice Requires="wpsCustomData">
          <wpsCustomData:docfieldEnd id="0"/>
        </mc:Choice>
      </mc:AlternateContent>
    </w:p>
    <w:p w14:paraId="06612088">
      <w:pPr>
        <w:pStyle w:val="12"/>
        <w:bidi w:val="0"/>
        <w:spacing w:beforeAutospacing="0" w:afterAutospacing="0" w:line="300" w:lineRule="exact"/>
      </w:pPr>
    </w:p>
    <w:p w14:paraId="650B4A56">
      <w:pPr>
        <w:pStyle w:val="12"/>
        <w:rPr>
          <w:rFonts w:ascii="Times New Roman" w:hAnsi="Times New Roman" w:eastAsia="仿宋_GB2312" w:cs="仿宋_GB2312"/>
          <w:sz w:val="32"/>
          <w:szCs w:val="32"/>
        </w:rPr>
      </w:pPr>
    </w:p>
    <w:p w14:paraId="702F20B8">
      <w:pPr>
        <w:pStyle w:val="12"/>
        <w:rPr>
          <w:rFonts w:ascii="Times New Roman" w:hAnsi="Times New Roman" w:eastAsia="仿宋_GB2312" w:cs="仿宋_GB2312"/>
          <w:sz w:val="32"/>
          <w:szCs w:val="32"/>
        </w:rPr>
      </w:pPr>
    </w:p>
    <w:p w14:paraId="595FF568">
      <w:pPr>
        <w:pStyle w:val="12"/>
        <w:rPr>
          <w:rFonts w:ascii="Times New Roman" w:hAnsi="Times New Roman" w:eastAsia="仿宋_GB2312" w:cs="仿宋_GB2312"/>
          <w:sz w:val="32"/>
          <w:szCs w:val="32"/>
        </w:rPr>
      </w:pPr>
    </w:p>
    <w:p w14:paraId="703303F3">
      <w:pPr>
        <w:pStyle w:val="12"/>
        <w:rPr>
          <w:rFonts w:ascii="Times New Roman" w:hAnsi="Times New Roman" w:eastAsia="仿宋_GB2312" w:cs="仿宋_GB2312"/>
          <w:sz w:val="32"/>
          <w:szCs w:val="32"/>
        </w:rPr>
      </w:pPr>
    </w:p>
    <w:p w14:paraId="78F31951">
      <w:pPr>
        <w:pStyle w:val="12"/>
        <w:rPr>
          <w:rFonts w:ascii="Times New Roman" w:hAnsi="Times New Roman" w:eastAsia="仿宋_GB2312" w:cs="仿宋_GB2312"/>
          <w:sz w:val="32"/>
          <w:szCs w:val="32"/>
        </w:rPr>
      </w:pPr>
    </w:p>
    <w:p w14:paraId="367C8FA3">
      <w:pPr>
        <w:pStyle w:val="12"/>
        <w:rPr>
          <w:rFonts w:ascii="Times New Roman" w:hAnsi="Times New Roman" w:eastAsia="仿宋_GB2312" w:cs="仿宋_GB2312"/>
          <w:sz w:val="32"/>
          <w:szCs w:val="32"/>
        </w:rPr>
      </w:pPr>
    </w:p>
    <w:p w14:paraId="35C3047A">
      <w:pPr>
        <w:pStyle w:val="12"/>
        <w:rPr>
          <w:rFonts w:ascii="Times New Roman" w:hAnsi="Times New Roman" w:eastAsia="仿宋_GB2312" w:cs="仿宋_GB2312"/>
          <w:sz w:val="32"/>
          <w:szCs w:val="32"/>
        </w:rPr>
      </w:pPr>
    </w:p>
    <w:p w14:paraId="43DC6C87">
      <w:pPr>
        <w:pStyle w:val="12"/>
        <w:rPr>
          <w:rFonts w:ascii="Times New Roman" w:hAnsi="Times New Roman" w:eastAsia="仿宋_GB2312" w:cs="仿宋_GB2312"/>
          <w:sz w:val="32"/>
          <w:szCs w:val="32"/>
        </w:rPr>
      </w:pPr>
    </w:p>
    <w:p w14:paraId="58124AD0">
      <w:pPr>
        <w:pStyle w:val="12"/>
        <w:rPr>
          <w:rFonts w:ascii="Times New Roman" w:hAnsi="Times New Roman" w:eastAsia="仿宋_GB2312" w:cs="仿宋_GB2312"/>
          <w:sz w:val="32"/>
          <w:szCs w:val="32"/>
        </w:rPr>
      </w:pPr>
    </w:p>
    <w:p w14:paraId="1A10B618">
      <w:pPr>
        <w:pStyle w:val="12"/>
        <w:rPr>
          <w:rFonts w:ascii="Times New Roman" w:hAnsi="Times New Roman" w:eastAsia="仿宋_GB2312" w:cs="仿宋_GB2312"/>
          <w:sz w:val="32"/>
          <w:szCs w:val="32"/>
        </w:rPr>
      </w:pPr>
    </w:p>
    <w:p w14:paraId="5BE3A72E">
      <w:pPr>
        <w:pStyle w:val="12"/>
        <w:rPr>
          <w:rFonts w:ascii="Times New Roman" w:hAnsi="Times New Roman" w:eastAsia="仿宋_GB2312" w:cs="仿宋_GB2312"/>
          <w:sz w:val="32"/>
          <w:szCs w:val="32"/>
        </w:rPr>
      </w:pPr>
    </w:p>
    <w:p w14:paraId="6E8BA989">
      <w:pPr>
        <w:pStyle w:val="12"/>
        <w:rPr>
          <w:rFonts w:ascii="Times New Roman" w:hAnsi="Times New Roman" w:eastAsia="仿宋_GB2312" w:cs="仿宋_GB2312"/>
          <w:sz w:val="32"/>
          <w:szCs w:val="32"/>
        </w:rPr>
      </w:pPr>
    </w:p>
    <w:p w14:paraId="0BEE19DB">
      <w:pPr>
        <w:pStyle w:val="12"/>
        <w:rPr>
          <w:rFonts w:ascii="Times New Roman" w:hAnsi="Times New Roman" w:eastAsia="仿宋_GB2312" w:cs="仿宋_GB2312"/>
          <w:sz w:val="32"/>
          <w:szCs w:val="32"/>
        </w:rPr>
      </w:pPr>
    </w:p>
    <w:p w14:paraId="48721612">
      <w:pPr>
        <w:pStyle w:val="12"/>
        <w:rPr>
          <w:rFonts w:ascii="Times New Roman" w:hAnsi="Times New Roman" w:eastAsia="仿宋_GB2312" w:cs="仿宋_GB2312"/>
          <w:sz w:val="32"/>
          <w:szCs w:val="32"/>
        </w:rPr>
      </w:pPr>
    </w:p>
    <w:p w14:paraId="142836C2">
      <w:pPr>
        <w:pStyle w:val="12"/>
        <w:ind w:left="0" w:leftChars="0" w:firstLine="0" w:firstLineChars="0"/>
        <w:rPr>
          <w:rFonts w:ascii="Times New Roman" w:hAnsi="Times New Roman" w:eastAsia="仿宋_GB2312" w:cs="仿宋_GB2312"/>
          <w:sz w:val="32"/>
          <w:szCs w:val="32"/>
        </w:rPr>
      </w:pPr>
    </w:p>
    <w:p w14:paraId="7FF92989">
      <w:pPr>
        <w:pStyle w:val="12"/>
        <w:jc w:val="center"/>
        <w:rPr>
          <w:rFonts w:hint="eastAsia" w:cs="仿宋_GB2312"/>
          <w:sz w:val="32"/>
          <w:szCs w:val="32"/>
          <w:lang w:val="en-US" w:eastAsia="zh-CN"/>
        </w:rPr>
      </w:pPr>
      <w:r>
        <w:rPr>
          <w:rFonts w:ascii="Times New Roman" w:hAnsi="Times New Roman" w:eastAsia="仿宋_GB2312" w:cs="仿宋_GB2312"/>
          <w:sz w:val="32"/>
          <w:szCs w:val="32"/>
        </w:rPr>
        <w:t>招标单位：</w:t>
      </w:r>
      <w:r>
        <w:rPr>
          <w:rFonts w:hint="eastAsia" w:cs="仿宋_GB2312"/>
          <w:sz w:val="32"/>
          <w:szCs w:val="32"/>
          <w:lang w:val="en-US" w:eastAsia="zh-CN"/>
        </w:rPr>
        <w:t>合肥罍街文化旅游发展有限公司</w:t>
      </w:r>
    </w:p>
    <w:p w14:paraId="3D18D0CB">
      <w:pPr>
        <w:pStyle w:val="12"/>
        <w:jc w:val="center"/>
        <w:rPr>
          <w:rFonts w:ascii="Times New Roman" w:hAnsi="Times New Roman" w:eastAsia="仿宋_GB2312" w:cs="仿宋_GB2312"/>
          <w:sz w:val="32"/>
          <w:szCs w:val="32"/>
        </w:rPr>
      </w:pPr>
      <w:r>
        <w:rPr>
          <w:rFonts w:ascii="Times New Roman" w:hAnsi="Times New Roman" w:eastAsia="仿宋_GB2312" w:cs="仿宋_GB2312"/>
          <w:sz w:val="32"/>
          <w:szCs w:val="32"/>
        </w:rPr>
        <w:t>二〇二六年</w:t>
      </w:r>
      <w:r>
        <w:rPr>
          <w:rFonts w:hint="eastAsia" w:cs="仿宋_GB2312"/>
          <w:sz w:val="32"/>
          <w:szCs w:val="32"/>
          <w:lang w:val="en-US" w:eastAsia="zh-CN"/>
        </w:rPr>
        <w:t>十</w:t>
      </w:r>
      <w:r>
        <w:rPr>
          <w:rFonts w:ascii="Times New Roman" w:hAnsi="Times New Roman" w:eastAsia="仿宋_GB2312" w:cs="仿宋_GB2312"/>
          <w:sz w:val="32"/>
          <w:szCs w:val="32"/>
        </w:rPr>
        <w:t>月</w:t>
      </w:r>
    </w:p>
    <w:p w14:paraId="18443CB0">
      <w:pPr>
        <w:pStyle w:val="27"/>
        <w:numPr>
          <w:ilvl w:val="0"/>
          <w:numId w:val="0"/>
        </w:numPr>
        <w:ind w:leftChars="0"/>
        <w:rPr>
          <w:rFonts w:hint="eastAsia"/>
          <w:lang w:eastAsia="zh-CN"/>
        </w:rPr>
      </w:pPr>
    </w:p>
    <w:p w14:paraId="476B4961">
      <w:pPr>
        <w:pStyle w:val="27"/>
        <w:numPr>
          <w:ilvl w:val="0"/>
          <w:numId w:val="0"/>
        </w:numPr>
        <w:ind w:leftChars="0"/>
        <w:rPr>
          <w:rFonts w:hint="eastAsia"/>
          <w:lang w:eastAsia="zh-CN"/>
        </w:rPr>
      </w:pPr>
    </w:p>
    <w:p w14:paraId="5C5657B7">
      <w:pPr>
        <w:pStyle w:val="27"/>
        <w:numPr>
          <w:ilvl w:val="0"/>
          <w:numId w:val="0"/>
        </w:numPr>
        <w:ind w:leftChars="0"/>
        <w:rPr>
          <w:b w:val="0"/>
        </w:rPr>
      </w:pPr>
      <w:r>
        <w:rPr>
          <w:rFonts w:hint="eastAsia"/>
          <w:lang w:eastAsia="zh-CN"/>
        </w:rPr>
        <w:t>第一章</w:t>
      </w:r>
      <w:r>
        <w:rPr>
          <w:rFonts w:hint="eastAsia" w:ascii="仿宋" w:hAnsi="仿宋" w:eastAsia="仿宋" w:cs="仿宋"/>
          <w:bCs/>
          <w:spacing w:val="-6"/>
          <w:kern w:val="44"/>
          <w:sz w:val="32"/>
          <w:szCs w:val="32"/>
          <w:lang w:eastAsia="zh-CN" w:bidi="ar-SA"/>
        </w:rPr>
        <w:t xml:space="preserve"> </w:t>
      </w:r>
      <w:r>
        <w:t>招标公告</w:t>
      </w:r>
    </w:p>
    <w:p w14:paraId="7176D10B">
      <w:pPr>
        <w:pStyle w:val="12"/>
        <w:numPr>
          <w:ilvl w:val="0"/>
          <w:numId w:val="0"/>
        </w:numPr>
        <w:topLinePunct w:val="0"/>
        <w:ind w:left="0" w:leftChars="0" w:firstLine="616"/>
        <w:rPr>
          <w:rFonts w:hint="eastAsia"/>
          <w:b/>
          <w:bCs/>
          <w:lang w:eastAsia="zh-CN"/>
        </w:rPr>
      </w:pPr>
      <w:r>
        <w:rPr>
          <w:rFonts w:hint="eastAsia"/>
          <w:b/>
          <w:bCs/>
          <w:lang w:val="en-US" w:eastAsia="zh-CN"/>
        </w:rPr>
        <w:t>一、</w:t>
      </w:r>
      <w:r>
        <w:rPr>
          <w:rFonts w:hint="eastAsia"/>
          <w:b/>
          <w:bCs/>
          <w:lang w:eastAsia="zh-CN"/>
        </w:rPr>
        <w:t>项目名称及内容：</w:t>
      </w:r>
    </w:p>
    <w:p w14:paraId="72B8F5C1">
      <w:pPr>
        <w:pStyle w:val="12"/>
        <w:numPr>
          <w:ilvl w:val="0"/>
          <w:numId w:val="0"/>
        </w:numPr>
        <w:topLinePunct w:val="0"/>
        <w:ind w:left="0" w:leftChars="0" w:firstLine="616"/>
        <w:rPr>
          <w:rFonts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1、</w:t>
      </w:r>
      <w:r>
        <w:rPr>
          <w:rFonts w:ascii="Times New Roman" w:hAnsi="Times New Roman" w:eastAsia="仿宋_GB2312" w:cs="仿宋_GB2312"/>
          <w:sz w:val="32"/>
          <w:szCs w:val="32"/>
        </w:rPr>
        <w:t>项目名称：</w:t>
      </w:r>
      <w:r>
        <w:rPr>
          <w:rFonts w:hint="eastAsia" w:ascii="Times New Roman" w:hAnsi="Times New Roman" w:eastAsia="仿宋_GB2312" w:cs="仿宋_GB2312"/>
          <w:sz w:val="32"/>
          <w:szCs w:val="32"/>
        </w:rPr>
        <w:t>文旅公司</w:t>
      </w:r>
      <w:r>
        <w:rPr>
          <w:rFonts w:hint="eastAsia" w:cs="仿宋_GB2312"/>
          <w:sz w:val="32"/>
          <w:szCs w:val="32"/>
          <w:lang w:val="en-US" w:eastAsia="zh-CN"/>
        </w:rPr>
        <w:t>自行</w:t>
      </w:r>
      <w:r>
        <w:rPr>
          <w:rFonts w:hint="eastAsia" w:ascii="Times New Roman" w:hAnsi="Times New Roman" w:eastAsia="仿宋_GB2312" w:cs="仿宋_GB2312"/>
          <w:sz w:val="32"/>
          <w:szCs w:val="32"/>
        </w:rPr>
        <w:t>决策</w:t>
      </w:r>
      <w:r>
        <w:rPr>
          <w:rFonts w:hint="eastAsia" w:cs="仿宋_GB2312"/>
          <w:sz w:val="32"/>
          <w:szCs w:val="32"/>
          <w:lang w:val="en-US" w:eastAsia="zh-CN"/>
        </w:rPr>
        <w:t>项目</w:t>
      </w:r>
      <w:r>
        <w:rPr>
          <w:rFonts w:hint="eastAsia" w:ascii="Times New Roman" w:hAnsi="Times New Roman" w:eastAsia="仿宋_GB2312" w:cs="仿宋_GB2312"/>
          <w:sz w:val="32"/>
          <w:szCs w:val="32"/>
        </w:rPr>
        <w:t>清单、控制价编制</w:t>
      </w:r>
      <w:r>
        <w:rPr>
          <w:rFonts w:hint="eastAsia" w:cs="仿宋_GB2312"/>
          <w:sz w:val="32"/>
          <w:szCs w:val="32"/>
          <w:lang w:val="en-US" w:eastAsia="zh-CN"/>
        </w:rPr>
        <w:t>服务</w:t>
      </w:r>
      <w:r>
        <w:rPr>
          <w:rFonts w:hint="eastAsia" w:ascii="Times New Roman" w:hAnsi="Times New Roman" w:eastAsia="仿宋_GB2312" w:cs="仿宋_GB2312"/>
          <w:sz w:val="32"/>
          <w:szCs w:val="32"/>
        </w:rPr>
        <w:t>单位</w:t>
      </w:r>
    </w:p>
    <w:p w14:paraId="340A3775">
      <w:pPr>
        <w:pStyle w:val="12"/>
        <w:numPr>
          <w:ilvl w:val="0"/>
          <w:numId w:val="0"/>
        </w:numPr>
        <w:topLinePunct w:val="0"/>
        <w:ind w:left="0" w:leftChars="0" w:firstLine="616"/>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w:t>
      </w:r>
      <w:r>
        <w:rPr>
          <w:rFonts w:ascii="Times New Roman" w:hAnsi="Times New Roman" w:eastAsia="仿宋_GB2312" w:cs="仿宋_GB2312"/>
          <w:sz w:val="32"/>
          <w:szCs w:val="32"/>
        </w:rPr>
        <w:t>项目</w:t>
      </w:r>
      <w:r>
        <w:rPr>
          <w:rFonts w:hint="eastAsia" w:ascii="Times New Roman" w:hAnsi="Times New Roman" w:eastAsia="仿宋_GB2312" w:cs="仿宋_GB2312"/>
          <w:sz w:val="32"/>
          <w:szCs w:val="32"/>
          <w:lang w:val="en-US" w:eastAsia="zh-CN"/>
        </w:rPr>
        <w:t>地点</w:t>
      </w:r>
      <w:r>
        <w:rPr>
          <w:rFonts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罍街、黉街、贡街、半边街、庐州坊、长江和集、长</w:t>
      </w:r>
      <w:r>
        <w:rPr>
          <w:rFonts w:hint="eastAsia" w:ascii="Times New Roman" w:hAnsi="Times New Roman" w:eastAsia="仿宋_GB2312" w:cs="仿宋_GB2312"/>
          <w:spacing wpsCustomData:val="-6" w:val="-1"/>
          <w:sz w:val="32"/>
          <w:szCs w:val="32"/>
          <w:lang w:val="en-US" w:eastAsia="zh-CN"/>
        </w:rPr>
        <w:t>江和庭、</w:t>
      </w:r>
      <w:r>
        <w:rPr>
          <w:rFonts w:hint="eastAsia" w:ascii="Times New Roman" w:hAnsi="Times New Roman" w:eastAsia="仿宋_GB2312" w:cs="仿宋_GB2312"/>
          <w:spacing wpsCustomData:val="-6" w:val="0"/>
          <w:sz w:val="32"/>
          <w:szCs w:val="32"/>
          <w:lang w:val="en-US" w:eastAsia="zh-CN"/>
        </w:rPr>
        <w:t>庐江水西</w:t>
      </w:r>
      <w:r>
        <w:rPr>
          <w:rFonts w:hint="eastAsia" w:ascii="Times New Roman" w:hAnsi="Times New Roman" w:eastAsia="仿宋_GB2312" w:cs="仿宋_GB2312"/>
          <w:spacing wpsCustomData:val="-6" w:val="-1"/>
          <w:sz w:val="32"/>
          <w:szCs w:val="32"/>
          <w:lang w:val="en-US" w:eastAsia="zh-CN"/>
        </w:rPr>
        <w:t>门、</w:t>
      </w:r>
      <w:r>
        <w:rPr>
          <w:rFonts w:hint="eastAsia" w:ascii="Times New Roman" w:hAnsi="Times New Roman" w:eastAsia="仿宋_GB2312" w:cs="仿宋_GB2312"/>
          <w:spacing wpsCustomData:val="-6" w:val="0"/>
          <w:sz w:val="32"/>
          <w:szCs w:val="32"/>
          <w:lang w:val="en-US" w:eastAsia="zh-CN"/>
        </w:rPr>
        <w:t>长丰红莓</w:t>
      </w:r>
      <w:r>
        <w:rPr>
          <w:rFonts w:hint="eastAsia" w:ascii="Times New Roman" w:hAnsi="Times New Roman" w:eastAsia="仿宋_GB2312" w:cs="仿宋_GB2312"/>
          <w:spacing wpsCustomData:val="-6" w:val="-1"/>
          <w:sz w:val="32"/>
          <w:szCs w:val="32"/>
          <w:lang w:val="en-US" w:eastAsia="zh-CN"/>
        </w:rPr>
        <w:t>谷</w:t>
      </w:r>
      <w:r>
        <w:rPr>
          <w:rFonts w:hint="eastAsia" w:ascii="Times New Roman" w:hAnsi="Times New Roman" w:eastAsia="仿宋_GB2312" w:cs="仿宋_GB2312"/>
          <w:spacing wpsCustomData:val="-6" w:val="0"/>
          <w:sz w:val="32"/>
          <w:szCs w:val="32"/>
          <w:lang w:val="en-US" w:eastAsia="zh-CN"/>
        </w:rPr>
        <w:t>、</w:t>
      </w:r>
      <w:r>
        <w:rPr>
          <w:rFonts w:hint="eastAsia" w:ascii="Times New Roman" w:hAnsi="Times New Roman" w:eastAsia="仿宋_GB2312" w:cs="仿宋_GB2312"/>
          <w:spacing wpsCustomData:val="-6" w:val="-1"/>
          <w:sz w:val="32"/>
          <w:szCs w:val="32"/>
          <w:lang w:val="en-US" w:eastAsia="zh-CN"/>
        </w:rPr>
        <w:t>安庆大南门</w:t>
      </w:r>
      <w:r>
        <w:rPr>
          <w:rFonts w:hint="eastAsia" w:ascii="Times New Roman" w:hAnsi="Times New Roman" w:eastAsia="仿宋_GB2312" w:cs="仿宋_GB2312"/>
          <w:spacing wpsCustomData:val="-6" w:val="0"/>
          <w:sz w:val="32"/>
          <w:szCs w:val="32"/>
          <w:lang w:val="en-US" w:eastAsia="zh-CN"/>
        </w:rPr>
        <w:t>以及招标人指</w:t>
      </w:r>
      <w:r>
        <w:rPr>
          <w:rFonts w:hint="eastAsia" w:ascii="Times New Roman" w:hAnsi="Times New Roman" w:eastAsia="仿宋_GB2312" w:cs="仿宋_GB2312"/>
          <w:spacing wpsCustomData:val="-6" w:val="-6"/>
          <w:sz w:val="32"/>
          <w:szCs w:val="32"/>
          <w:lang w:val="en-US" w:eastAsia="zh-CN"/>
        </w:rPr>
        <w:t>定</w:t>
      </w:r>
      <w:r>
        <w:rPr>
          <w:rFonts w:hint="eastAsia" w:ascii="Times New Roman" w:hAnsi="Times New Roman" w:eastAsia="仿宋_GB2312" w:cs="仿宋_GB2312"/>
          <w:sz w:val="32"/>
          <w:szCs w:val="32"/>
          <w:lang w:val="en-US" w:eastAsia="zh-CN"/>
        </w:rPr>
        <w:t>项目。</w:t>
      </w:r>
    </w:p>
    <w:p w14:paraId="272F860F">
      <w:pPr>
        <w:pStyle w:val="12"/>
        <w:numPr>
          <w:ilvl w:val="0"/>
          <w:numId w:val="0"/>
        </w:numPr>
        <w:topLinePunct w:val="0"/>
        <w:ind w:left="0" w:leftChars="0" w:firstLine="616"/>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3、招标人：合肥罍街文化旅游发展有限公司</w:t>
      </w:r>
    </w:p>
    <w:p w14:paraId="3E6F6C8D">
      <w:pPr>
        <w:pStyle w:val="12"/>
        <w:numPr>
          <w:ilvl w:val="0"/>
          <w:numId w:val="0"/>
        </w:numPr>
        <w:topLinePunct w:val="0"/>
        <w:ind w:left="0" w:leftChars="0" w:firstLine="616"/>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4、项目概况：服务内容包含招标人指定的零星维修、改造、提升等单个项目施工费用概算2万元以上、30万元以下的自行决策招标项目清单、控制价编制。</w:t>
      </w:r>
    </w:p>
    <w:p w14:paraId="1C3F1F72">
      <w:pPr>
        <w:pStyle w:val="12"/>
        <w:numPr>
          <w:ilvl w:val="0"/>
          <w:numId w:val="0"/>
        </w:numPr>
        <w:topLinePunct w:val="0"/>
        <w:ind w:left="0" w:leftChars="0" w:firstLine="616"/>
        <w:rPr>
          <w:rFonts w:ascii="Times New Roman" w:hAnsi="Times New Roman" w:eastAsia="仿宋_GB2312" w:cs="仿宋_GB2312"/>
          <w:sz w:val="32"/>
          <w:szCs w:val="32"/>
        </w:rPr>
      </w:pPr>
      <w:r>
        <w:rPr>
          <w:rFonts w:hint="eastAsia" w:ascii="Times New Roman" w:hAnsi="Times New Roman" w:eastAsia="仿宋_GB2312" w:cs="仿宋_GB2312"/>
          <w:sz w:val="32"/>
          <w:szCs w:val="32"/>
          <w:lang w:val="en-US" w:eastAsia="zh-CN"/>
        </w:rPr>
        <w:t>5、</w:t>
      </w:r>
      <w:r>
        <w:rPr>
          <w:rFonts w:ascii="Times New Roman" w:hAnsi="Times New Roman" w:eastAsia="仿宋_GB2312" w:cs="仿宋_GB2312"/>
          <w:sz w:val="32"/>
          <w:szCs w:val="32"/>
        </w:rPr>
        <w:t>项目概算（招标控制价）：</w:t>
      </w:r>
      <w:r>
        <w:rPr>
          <w:rFonts w:hint="eastAsia" w:ascii="Times New Roman" w:hAnsi="Times New Roman" w:eastAsia="仿宋_GB2312" w:cs="仿宋_GB2312"/>
          <w:sz w:val="32"/>
          <w:szCs w:val="32"/>
          <w:lang w:val="en-US" w:eastAsia="zh-CN"/>
        </w:rPr>
        <w:t>1000</w:t>
      </w:r>
      <w:r>
        <w:rPr>
          <w:rFonts w:ascii="Times New Roman" w:hAnsi="Times New Roman" w:eastAsia="仿宋_GB2312" w:cs="仿宋_GB2312"/>
          <w:sz w:val="32"/>
          <w:szCs w:val="32"/>
        </w:rPr>
        <w:t>元（含税）</w:t>
      </w:r>
      <w:r>
        <w:rPr>
          <w:rFonts w:hint="eastAsia" w:ascii="Times New Roman" w:hAnsi="Times New Roman" w:eastAsia="仿宋_GB2312" w:cs="仿宋_GB2312"/>
          <w:sz w:val="32"/>
          <w:szCs w:val="32"/>
          <w:lang w:val="en-US" w:eastAsia="zh-CN"/>
        </w:rPr>
        <w:t>/</w:t>
      </w:r>
      <w:r>
        <w:rPr>
          <w:rFonts w:hint="eastAsia" w:cs="仿宋_GB2312"/>
          <w:sz w:val="32"/>
          <w:szCs w:val="32"/>
          <w:lang w:val="en-US" w:eastAsia="zh-CN"/>
        </w:rPr>
        <w:t>单</w:t>
      </w:r>
      <w:r>
        <w:rPr>
          <w:rFonts w:hint="eastAsia" w:ascii="Times New Roman" w:hAnsi="Times New Roman" w:eastAsia="仿宋_GB2312" w:cs="仿宋_GB2312"/>
          <w:sz w:val="32"/>
          <w:szCs w:val="32"/>
          <w:lang w:val="en-US" w:eastAsia="zh-CN"/>
        </w:rPr>
        <w:t>个项目，合同总价不超过10万元</w:t>
      </w:r>
      <w:r>
        <w:rPr>
          <w:rFonts w:ascii="Times New Roman" w:hAnsi="Times New Roman" w:eastAsia="仿宋_GB2312" w:cs="仿宋_GB2312"/>
          <w:sz w:val="32"/>
          <w:szCs w:val="32"/>
        </w:rPr>
        <w:t>。</w:t>
      </w:r>
    </w:p>
    <w:p w14:paraId="1A3E23FF">
      <w:pPr>
        <w:pStyle w:val="12"/>
        <w:numPr>
          <w:ilvl w:val="0"/>
          <w:numId w:val="0"/>
        </w:numPr>
        <w:topLinePunct w:val="0"/>
        <w:ind w:left="0" w:leftChars="0" w:firstLine="616"/>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6、项目类别：服务类</w:t>
      </w:r>
    </w:p>
    <w:p w14:paraId="573EFC46">
      <w:pPr>
        <w:pStyle w:val="12"/>
        <w:numPr>
          <w:ilvl w:val="0"/>
          <w:numId w:val="0"/>
        </w:numPr>
        <w:topLinePunct w:val="0"/>
        <w:ind w:left="0" w:leftChars="0" w:firstLine="616"/>
        <w:rPr>
          <w:rFonts w:hint="default" w:ascii="Times New Roman" w:hAnsi="Times New Roman" w:eastAsia="仿宋_GB2312" w:cs="仿宋_GB2312"/>
          <w:sz w:val="32"/>
          <w:szCs w:val="32"/>
          <w:lang w:val="en-US" w:eastAsia="zh-CN"/>
        </w:rPr>
      </w:pPr>
      <w:r>
        <w:rPr>
          <w:rFonts w:hint="eastAsia" w:cs="仿宋_GB2312"/>
          <w:sz w:val="32"/>
          <w:szCs w:val="32"/>
          <w:lang w:val="en-US" w:eastAsia="zh-CN"/>
        </w:rPr>
        <w:t>7、服务期限：1年</w:t>
      </w:r>
    </w:p>
    <w:p w14:paraId="75A01AE3">
      <w:pPr>
        <w:pStyle w:val="12"/>
        <w:numPr>
          <w:ilvl w:val="0"/>
          <w:numId w:val="0"/>
        </w:numPr>
        <w:topLinePunct w:val="0"/>
        <w:ind w:left="0" w:leftChars="0" w:firstLine="616"/>
        <w:rPr>
          <w:rFonts w:hint="eastAsia"/>
          <w:b/>
          <w:bCs/>
          <w:lang w:val="en-US" w:eastAsia="zh-CN"/>
        </w:rPr>
      </w:pPr>
      <w:r>
        <w:rPr>
          <w:rFonts w:hint="eastAsia" w:cs="仿宋_GB2312"/>
          <w:sz w:val="32"/>
          <w:szCs w:val="32"/>
          <w:lang w:val="en-US" w:eastAsia="zh-CN"/>
        </w:rPr>
        <w:t>8</w:t>
      </w:r>
      <w:r>
        <w:rPr>
          <w:rFonts w:hint="eastAsia" w:ascii="Times New Roman" w:hAnsi="Times New Roman" w:eastAsia="仿宋_GB2312" w:cs="仿宋_GB2312"/>
          <w:sz w:val="32"/>
          <w:szCs w:val="32"/>
          <w:lang w:val="en-US" w:eastAsia="zh-CN"/>
        </w:rPr>
        <w:t>、</w:t>
      </w:r>
      <w:r>
        <w:rPr>
          <w:rFonts w:ascii="Times New Roman" w:hAnsi="Times New Roman" w:eastAsia="仿宋_GB2312" w:cs="仿宋_GB2312"/>
          <w:sz w:val="32"/>
          <w:szCs w:val="32"/>
        </w:rPr>
        <w:t>招标方式：公开招标。</w:t>
      </w:r>
    </w:p>
    <w:p w14:paraId="5F013AD0">
      <w:pPr>
        <w:pStyle w:val="12"/>
        <w:numPr>
          <w:ilvl w:val="0"/>
          <w:numId w:val="0"/>
        </w:numPr>
        <w:topLinePunct w:val="0"/>
        <w:ind w:left="0" w:leftChars="0" w:firstLine="616"/>
        <w:rPr>
          <w:rFonts w:hint="eastAsia"/>
          <w:b/>
          <w:bCs/>
          <w:lang w:eastAsia="zh-CN"/>
        </w:rPr>
      </w:pPr>
      <w:r>
        <w:rPr>
          <w:rFonts w:hint="eastAsia"/>
          <w:b/>
          <w:bCs/>
          <w:lang w:val="en-US" w:eastAsia="zh-CN"/>
        </w:rPr>
        <w:t>二、投标人资格条件</w:t>
      </w:r>
      <w:r>
        <w:rPr>
          <w:rFonts w:hint="eastAsia"/>
          <w:b/>
          <w:bCs/>
          <w:lang w:eastAsia="zh-CN"/>
        </w:rPr>
        <w:t>：</w:t>
      </w:r>
    </w:p>
    <w:p w14:paraId="0B34C0D4">
      <w:pPr>
        <w:pStyle w:val="12"/>
        <w:numPr>
          <w:ilvl w:val="0"/>
          <w:numId w:val="0"/>
        </w:numPr>
        <w:topLinePunct w:val="0"/>
        <w:ind w:left="0" w:leftChars="0" w:firstLine="616"/>
        <w:rPr>
          <w:rFonts w:hint="eastAsia" w:ascii="Times New Roman" w:hAnsi="Times New Roman" w:eastAsia="仿宋_GB2312" w:cs="仿宋_GB2312"/>
          <w:sz w:val="32"/>
          <w:szCs w:val="32"/>
          <w:lang w:val="en-US" w:eastAsia="zh-CN"/>
        </w:rPr>
      </w:pPr>
      <w:r>
        <w:rPr>
          <w:rFonts w:hint="eastAsia" w:cs="仿宋_GB2312"/>
          <w:sz w:val="32"/>
          <w:szCs w:val="32"/>
          <w:lang w:val="en-US" w:eastAsia="zh-CN"/>
        </w:rPr>
        <w:t>2.1</w:t>
      </w:r>
      <w:r>
        <w:rPr>
          <w:rFonts w:hint="eastAsia" w:ascii="Times New Roman" w:hAnsi="Times New Roman" w:eastAsia="仿宋_GB2312" w:cs="仿宋_GB2312"/>
          <w:sz w:val="32"/>
          <w:szCs w:val="32"/>
          <w:lang w:val="en-US" w:eastAsia="zh-CN"/>
        </w:rPr>
        <w:t>投标人应依法设立并具备承担本招标项目的如下条件</w:t>
      </w:r>
    </w:p>
    <w:p w14:paraId="676A57C4">
      <w:pPr>
        <w:pStyle w:val="12"/>
        <w:numPr>
          <w:ilvl w:val="0"/>
          <w:numId w:val="0"/>
        </w:numPr>
        <w:topLinePunct w:val="0"/>
        <w:ind w:left="0" w:leftChars="0" w:firstLine="616"/>
        <w:rPr>
          <w:rFonts w:hint="default" w:ascii="Times New Roman" w:hAnsi="Times New Roman" w:eastAsia="仿宋_GB2312" w:cs="仿宋_GB2312"/>
          <w:sz w:val="32"/>
          <w:szCs w:val="32"/>
          <w:lang w:val="en-US" w:eastAsia="zh-CN"/>
        </w:rPr>
      </w:pPr>
      <w:r>
        <w:rPr>
          <w:rFonts w:hint="eastAsia" w:cs="仿宋_GB2312"/>
          <w:sz w:val="32"/>
          <w:szCs w:val="32"/>
          <w:lang w:val="en-US" w:eastAsia="zh-CN"/>
        </w:rPr>
        <w:t>2.1.1投标人资质要求：</w:t>
      </w:r>
      <w:r>
        <w:rPr>
          <w:rFonts w:hint="eastAsia" w:ascii="Times New Roman" w:hAnsi="Times New Roman" w:eastAsia="仿宋_GB2312" w:cs="仿宋_GB2312"/>
          <w:sz w:val="32"/>
          <w:szCs w:val="32"/>
          <w:lang w:val="en-US" w:eastAsia="zh-CN"/>
        </w:rPr>
        <w:t>投标人具备独立承担民事责任的能力</w:t>
      </w:r>
      <w:r>
        <w:rPr>
          <w:rFonts w:hint="eastAsia" w:cs="仿宋_GB2312"/>
          <w:sz w:val="32"/>
          <w:szCs w:val="32"/>
          <w:lang w:val="en-US" w:eastAsia="zh-CN"/>
        </w:rPr>
        <w:t>，营业执照需在有效期内，经营范围需包含工程造价咨询业务。</w:t>
      </w:r>
    </w:p>
    <w:p w14:paraId="0437A0C5">
      <w:pPr>
        <w:pStyle w:val="12"/>
        <w:numPr>
          <w:ilvl w:val="0"/>
          <w:numId w:val="0"/>
        </w:numPr>
        <w:topLinePunct w:val="0"/>
        <w:ind w:left="0" w:leftChars="0" w:firstLine="616"/>
        <w:rPr>
          <w:rFonts w:hint="eastAsia" w:cs="仿宋_GB2312"/>
          <w:sz w:val="32"/>
          <w:szCs w:val="32"/>
          <w:lang w:val="en-US" w:eastAsia="zh-CN"/>
        </w:rPr>
      </w:pPr>
      <w:r>
        <w:rPr>
          <w:rFonts w:hint="eastAsia" w:ascii="Times New Roman" w:hAnsi="Times New Roman" w:eastAsia="仿宋_GB2312" w:cs="仿宋_GB2312"/>
          <w:sz w:val="32"/>
          <w:szCs w:val="32"/>
          <w:lang w:val="en-US" w:eastAsia="zh-CN"/>
        </w:rPr>
        <w:t>2</w:t>
      </w:r>
      <w:r>
        <w:rPr>
          <w:rFonts w:hint="eastAsia" w:cs="仿宋_GB2312"/>
          <w:sz w:val="32"/>
          <w:szCs w:val="32"/>
          <w:lang w:val="en-US" w:eastAsia="zh-CN"/>
        </w:rPr>
        <w:t>.1.2项目负责人要求：项目负责人具备二级注册造价工程师（土木建筑工程或安装工程专业）</w:t>
      </w:r>
    </w:p>
    <w:p w14:paraId="6A825D50">
      <w:pPr>
        <w:pStyle w:val="12"/>
        <w:numPr>
          <w:ilvl w:val="0"/>
          <w:numId w:val="0"/>
        </w:numPr>
        <w:topLinePunct w:val="0"/>
        <w:ind w:left="0" w:leftChars="0" w:firstLine="616"/>
        <w:rPr>
          <w:rFonts w:hint="eastAsia" w:cs="仿宋_GB2312"/>
          <w:sz w:val="32"/>
          <w:szCs w:val="32"/>
          <w:lang w:val="en-US" w:eastAsia="zh-CN"/>
        </w:rPr>
      </w:pPr>
      <w:r>
        <w:rPr>
          <w:rFonts w:hint="eastAsia" w:ascii="Times New Roman" w:hAnsi="Times New Roman" w:eastAsia="仿宋_GB2312" w:cs="仿宋_GB2312"/>
          <w:sz w:val="32"/>
          <w:szCs w:val="32"/>
          <w:lang w:val="en-US" w:eastAsia="zh-CN"/>
        </w:rPr>
        <w:t>2</w:t>
      </w:r>
      <w:r>
        <w:rPr>
          <w:rFonts w:hint="eastAsia" w:cs="仿宋_GB2312"/>
          <w:sz w:val="32"/>
          <w:szCs w:val="32"/>
          <w:lang w:val="en-US" w:eastAsia="zh-CN"/>
        </w:rPr>
        <w:t>.1.3投标人业绩要求：无</w:t>
      </w:r>
    </w:p>
    <w:p w14:paraId="51269FCB">
      <w:pPr>
        <w:pStyle w:val="12"/>
        <w:numPr>
          <w:ilvl w:val="0"/>
          <w:numId w:val="0"/>
        </w:numPr>
        <w:topLinePunct w:val="0"/>
        <w:ind w:left="0" w:leftChars="0" w:firstLine="616"/>
        <w:rPr>
          <w:rFonts w:hint="default" w:cs="仿宋_GB2312"/>
          <w:sz w:val="32"/>
          <w:szCs w:val="32"/>
          <w:lang w:val="en-US" w:eastAsia="zh-CN"/>
        </w:rPr>
      </w:pPr>
      <w:r>
        <w:rPr>
          <w:rFonts w:hint="eastAsia" w:ascii="Times New Roman" w:hAnsi="Times New Roman" w:eastAsia="仿宋_GB2312" w:cs="仿宋_GB2312"/>
          <w:sz w:val="32"/>
          <w:szCs w:val="32"/>
          <w:lang w:val="en-US" w:eastAsia="zh-CN"/>
        </w:rPr>
        <w:t>2</w:t>
      </w:r>
      <w:r>
        <w:rPr>
          <w:rFonts w:hint="eastAsia" w:cs="仿宋_GB2312"/>
          <w:sz w:val="32"/>
          <w:szCs w:val="32"/>
          <w:lang w:val="en-US" w:eastAsia="zh-CN"/>
        </w:rPr>
        <w:t>.1.3项目负责人业绩要求：无</w:t>
      </w:r>
    </w:p>
    <w:p w14:paraId="2AF3A902">
      <w:pPr>
        <w:pStyle w:val="12"/>
        <w:numPr>
          <w:ilvl w:val="0"/>
          <w:numId w:val="1"/>
        </w:numPr>
        <w:topLinePunct w:val="0"/>
        <w:ind w:left="0" w:leftChars="0" w:firstLine="616"/>
        <w:rPr>
          <w:rFonts w:hint="eastAsia"/>
          <w:b/>
          <w:bCs/>
          <w:lang w:val="en-US" w:eastAsia="zh-CN"/>
        </w:rPr>
      </w:pPr>
      <w:r>
        <w:rPr>
          <w:rFonts w:hint="eastAsia"/>
          <w:b/>
          <w:bCs/>
          <w:lang w:val="en-US" w:eastAsia="zh-CN"/>
        </w:rPr>
        <w:t>投标人信用情况</w:t>
      </w:r>
    </w:p>
    <w:p w14:paraId="22C599A1">
      <w:pPr>
        <w:pStyle w:val="12"/>
        <w:numPr>
          <w:ilvl w:val="0"/>
          <w:numId w:val="0"/>
        </w:numPr>
        <w:topLinePunct w:val="0"/>
        <w:ind w:left="0" w:leftChars="0" w:firstLine="616"/>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投标人不得存在以下不良信用记录情形：</w:t>
      </w:r>
    </w:p>
    <w:p w14:paraId="7E248122">
      <w:pPr>
        <w:pStyle w:val="12"/>
        <w:numPr>
          <w:ilvl w:val="0"/>
          <w:numId w:val="0"/>
        </w:numPr>
        <w:topLinePunct w:val="0"/>
        <w:ind w:left="0" w:leftChars="0" w:firstLine="616"/>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 被责令停产停业，暂扣或者吊销许可证、执照；进入清算、宣告破产，丧失履约能力；</w:t>
      </w:r>
    </w:p>
    <w:p w14:paraId="5286F357">
      <w:pPr>
        <w:pStyle w:val="12"/>
        <w:numPr>
          <w:ilvl w:val="0"/>
          <w:numId w:val="0"/>
        </w:numPr>
        <w:topLinePunct w:val="0"/>
        <w:ind w:left="0" w:leftChars="0" w:firstLine="616"/>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 国家企业信用信息公示系统列入严重违法失信企业名单；</w:t>
      </w:r>
    </w:p>
    <w:p w14:paraId="4F52E52E">
      <w:pPr>
        <w:pStyle w:val="12"/>
        <w:numPr>
          <w:ilvl w:val="0"/>
          <w:numId w:val="0"/>
        </w:numPr>
        <w:topLinePunct w:val="0"/>
        <w:ind w:left="0" w:leftChars="0" w:firstLine="616"/>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 信用中国网站列入失信被执行人、重大税收违法失信主体名单；</w:t>
      </w:r>
    </w:p>
    <w:p w14:paraId="28D11D79">
      <w:pPr>
        <w:pStyle w:val="12"/>
        <w:numPr>
          <w:ilvl w:val="0"/>
          <w:numId w:val="0"/>
        </w:numPr>
        <w:topLinePunct w:val="0"/>
        <w:ind w:left="0" w:leftChars="0" w:firstLine="616"/>
        <w:rPr>
          <w:rFonts w:hint="eastAsia"/>
        </w:rPr>
      </w:pPr>
      <w:r>
        <w:rPr>
          <w:rFonts w:hint="eastAsia" w:ascii="Times New Roman" w:hAnsi="Times New Roman" w:eastAsia="仿宋_GB2312" w:cs="仿宋_GB2312"/>
          <w:sz w:val="32"/>
          <w:szCs w:val="32"/>
          <w:lang w:val="en-US" w:eastAsia="zh-CN"/>
        </w:rPr>
        <w:t>（4） 近三年内投标人或其法定代表人存在行贿犯罪行为。</w:t>
      </w:r>
    </w:p>
    <w:p w14:paraId="69293EBC">
      <w:pPr>
        <w:pStyle w:val="3"/>
        <w:numPr>
          <w:ilvl w:val="0"/>
          <w:numId w:val="0"/>
        </w:numPr>
        <w:topLinePunct w:val="0"/>
        <w:ind w:left="0" w:leftChars="0" w:firstLine="640"/>
        <w:rPr>
          <w:rFonts w:hint="eastAsia" w:ascii="Times New Roman" w:hAnsi="Times New Roman" w:eastAsia="仿宋_GB2312" w:cs="仿宋_GB2312"/>
          <w:b/>
          <w:bCs/>
          <w:spacing w:val="-6"/>
          <w:kern w:val="0"/>
          <w:sz w:val="32"/>
          <w:szCs w:val="32"/>
          <w:lang w:val="en-US" w:eastAsia="zh-CN"/>
        </w:rPr>
      </w:pPr>
      <w:r>
        <w:rPr>
          <w:rFonts w:hint="eastAsia" w:ascii="Times New Roman" w:hAnsi="Times New Roman" w:eastAsia="仿宋_GB2312" w:cs="仿宋_GB2312"/>
          <w:b/>
          <w:bCs/>
          <w:spacing w:val="-6"/>
          <w:kern w:val="0"/>
          <w:sz w:val="32"/>
          <w:szCs w:val="32"/>
          <w:lang w:val="en-US" w:eastAsia="zh-CN"/>
        </w:rPr>
        <w:t>四、投标报名提交材料及格式要求</w:t>
      </w:r>
    </w:p>
    <w:p w14:paraId="6D7C84F3">
      <w:pPr>
        <w:pStyle w:val="4"/>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报名资质材料（全部加盖公章）</w:t>
      </w:r>
    </w:p>
    <w:p w14:paraId="6FFF77B8">
      <w:pPr>
        <w:pStyle w:val="12"/>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附件1：投标函；</w:t>
      </w:r>
    </w:p>
    <w:p w14:paraId="4E0A2399">
      <w:pPr>
        <w:pStyle w:val="12"/>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附件2：法人授权委托书；</w:t>
      </w:r>
    </w:p>
    <w:p w14:paraId="7FBB0C64">
      <w:pPr>
        <w:pStyle w:val="12"/>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3.</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附件3：投标人信用承诺函；</w:t>
      </w:r>
    </w:p>
    <w:p w14:paraId="1A935F34">
      <w:pPr>
        <w:pStyle w:val="12"/>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4.</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附件4：资质证明文件</w:t>
      </w:r>
    </w:p>
    <w:p w14:paraId="219661D8">
      <w:pPr>
        <w:pStyle w:val="4"/>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投标报价材料（全部加盖公章）</w:t>
      </w:r>
    </w:p>
    <w:p w14:paraId="0AAB9508">
      <w:pPr>
        <w:pStyle w:val="12"/>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投标报价函；</w:t>
      </w:r>
    </w:p>
    <w:p w14:paraId="26F35B53">
      <w:pPr>
        <w:pStyle w:val="4"/>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（三）</w:t>
      </w:r>
      <w:r>
        <w:t>投标文件递交要求</w:t>
      </w:r>
    </w:p>
    <w:p w14:paraId="679E3D15">
      <w:pPr>
        <w:pStyle w:val="12"/>
        <w:rPr>
          <w:rFonts w:ascii="Times New Roman" w:hAnsi="Times New Roman" w:eastAsia="仿宋_GB2312" w:cs="仿宋_GB2312"/>
          <w:sz w:val="32"/>
          <w:szCs w:val="32"/>
        </w:rPr>
      </w:pPr>
      <w:r>
        <w:rPr>
          <w:rFonts w:ascii="Times New Roman" w:hAnsi="Times New Roman" w:eastAsia="仿宋_GB2312" w:cs="仿宋_GB2312"/>
          <w:sz w:val="32"/>
          <w:szCs w:val="32"/>
        </w:rPr>
        <w:t>投标人须按照本招标文件招标日程表规定时间、地点，密封盖章后现场递交纸质投标文件。</w:t>
      </w:r>
    </w:p>
    <w:p w14:paraId="3BEA4E84">
      <w:pPr>
        <w:pStyle w:val="12"/>
        <w:rPr>
          <w:rFonts w:ascii="Times New Roman" w:hAnsi="Times New Roman" w:eastAsia="仿宋_GB2312" w:cs="仿宋_GB2312"/>
          <w:sz w:val="32"/>
          <w:szCs w:val="32"/>
        </w:rPr>
      </w:pPr>
      <w:r>
        <w:rPr>
          <w:rFonts w:ascii="Times New Roman" w:hAnsi="Times New Roman" w:eastAsia="仿宋_GB2312" w:cs="仿宋_GB2312"/>
          <w:sz w:val="32"/>
          <w:szCs w:val="32"/>
        </w:rPr>
        <w:t>递交截止时间：</w:t>
      </w:r>
      <w:r>
        <w:rPr>
          <w:rFonts w:hint="eastAsia" w:cs="仿宋_GB2312"/>
          <w:sz w:val="32"/>
          <w:szCs w:val="32"/>
          <w:lang w:val="en-US" w:eastAsia="zh-CN"/>
        </w:rPr>
        <w:t>2026</w:t>
      </w:r>
      <w:r>
        <w:rPr>
          <w:rFonts w:ascii="Times New Roman" w:hAnsi="Times New Roman" w:eastAsia="仿宋_GB2312" w:cs="仿宋_GB2312"/>
          <w:sz w:val="32"/>
          <w:szCs w:val="32"/>
        </w:rPr>
        <w:t>年</w:t>
      </w:r>
      <w:r>
        <w:rPr>
          <w:rFonts w:hint="eastAsia" w:cs="仿宋_GB2312"/>
          <w:sz w:val="32"/>
          <w:szCs w:val="32"/>
          <w:lang w:val="en-US" w:eastAsia="zh-CN"/>
        </w:rPr>
        <w:t>11</w:t>
      </w:r>
      <w:r>
        <w:rPr>
          <w:rFonts w:ascii="Times New Roman" w:hAnsi="Times New Roman" w:eastAsia="仿宋_GB2312" w:cs="仿宋_GB2312"/>
          <w:sz w:val="32"/>
          <w:szCs w:val="32"/>
        </w:rPr>
        <w:t>月</w:t>
      </w:r>
      <w:r>
        <w:rPr>
          <w:rFonts w:hint="eastAsia" w:cs="仿宋_GB2312"/>
          <w:sz w:val="32"/>
          <w:szCs w:val="32"/>
          <w:lang w:val="en-US" w:eastAsia="zh-CN"/>
        </w:rPr>
        <w:t>3</w:t>
      </w:r>
      <w:r>
        <w:rPr>
          <w:rFonts w:ascii="Times New Roman" w:hAnsi="Times New Roman" w:eastAsia="仿宋_GB2312" w:cs="仿宋_GB2312"/>
          <w:sz w:val="32"/>
          <w:szCs w:val="32"/>
        </w:rPr>
        <w:t>日1</w:t>
      </w:r>
      <w:r>
        <w:rPr>
          <w:rFonts w:hint="eastAsia" w:cs="仿宋_GB2312"/>
          <w:sz w:val="32"/>
          <w:szCs w:val="32"/>
          <w:lang w:val="en-US" w:eastAsia="zh-CN"/>
        </w:rPr>
        <w:t>5</w:t>
      </w:r>
      <w:r>
        <w:rPr>
          <w:rFonts w:ascii="Times New Roman" w:hAnsi="Times New Roman" w:eastAsia="仿宋_GB2312" w:cs="仿宋_GB2312"/>
          <w:sz w:val="32"/>
          <w:szCs w:val="32"/>
        </w:rPr>
        <w:t>时</w:t>
      </w:r>
    </w:p>
    <w:p w14:paraId="0FF67E3B">
      <w:pPr>
        <w:pStyle w:val="12"/>
        <w:rPr>
          <w:rFonts w:hint="eastAsia" w:cs="仿宋_GB2312"/>
          <w:sz w:val="32"/>
          <w:szCs w:val="32"/>
          <w:lang w:val="en-US" w:eastAsia="zh-CN"/>
        </w:rPr>
      </w:pPr>
      <w:r>
        <w:rPr>
          <w:rFonts w:ascii="Times New Roman" w:hAnsi="Times New Roman" w:eastAsia="仿宋_GB2312" w:cs="仿宋_GB2312"/>
          <w:sz w:val="32"/>
          <w:szCs w:val="32"/>
        </w:rPr>
        <w:t>递交地址：</w:t>
      </w:r>
      <w:r>
        <w:rPr>
          <w:rFonts w:hint="eastAsia" w:cs="仿宋_GB2312"/>
          <w:sz w:val="32"/>
          <w:szCs w:val="32"/>
          <w:lang w:val="en-US" w:eastAsia="zh-CN"/>
        </w:rPr>
        <w:t>合肥罍街文化旅游发展有限公司罍街项目部（罍街二期14栋6楼会议室）</w:t>
      </w:r>
    </w:p>
    <w:p w14:paraId="374C69D3">
      <w:pPr>
        <w:pStyle w:val="12"/>
        <w:rPr>
          <w:rFonts w:ascii="Times New Roman" w:hAnsi="Times New Roman" w:eastAsia="仿宋_GB2312" w:cs="仿宋_GB2312"/>
          <w:sz w:val="32"/>
          <w:szCs w:val="32"/>
        </w:rPr>
      </w:pPr>
      <w:r>
        <w:rPr>
          <w:rFonts w:ascii="Times New Roman" w:hAnsi="Times New Roman" w:eastAsia="仿宋_GB2312" w:cs="仿宋_GB2312"/>
          <w:sz w:val="32"/>
          <w:szCs w:val="32"/>
        </w:rPr>
        <w:t>注：不接受邮寄文件、电子文件，投标负责人现场递交并签字确认方为有效。</w:t>
      </w:r>
    </w:p>
    <w:p w14:paraId="5D592219">
      <w:pPr>
        <w:pStyle w:val="12"/>
        <w:rPr>
          <w:rFonts w:ascii="Times New Roman" w:hAnsi="Times New Roman" w:eastAsia="仿宋_GB2312" w:cs="仿宋_GB2312"/>
          <w:sz w:val="32"/>
          <w:szCs w:val="32"/>
        </w:rPr>
      </w:pPr>
      <w:r>
        <w:rPr>
          <w:rFonts w:ascii="Times New Roman" w:hAnsi="Times New Roman" w:eastAsia="仿宋_GB2312" w:cs="仿宋_GB2312"/>
          <w:sz w:val="32"/>
          <w:szCs w:val="32"/>
        </w:rPr>
        <w:t>联系人：</w:t>
      </w:r>
      <w:r>
        <w:rPr>
          <w:rFonts w:hint="eastAsia" w:cs="仿宋_GB2312"/>
          <w:sz w:val="32"/>
          <w:szCs w:val="32"/>
          <w:lang w:val="en-US" w:eastAsia="zh-CN"/>
        </w:rPr>
        <w:t>刘工</w:t>
      </w:r>
    </w:p>
    <w:p w14:paraId="6C7E455F">
      <w:pPr>
        <w:pStyle w:val="12"/>
        <w:rPr>
          <w:rFonts w:hint="default" w:ascii="Times New Roman" w:hAnsi="Times New Roman" w:eastAsia="仿宋_GB2312" w:cs="仿宋_GB2312"/>
          <w:sz w:val="32"/>
          <w:szCs w:val="32"/>
          <w:lang w:val="en-US" w:eastAsia="zh-CN"/>
        </w:rPr>
      </w:pPr>
      <w:r>
        <w:rPr>
          <w:rFonts w:ascii="Times New Roman" w:hAnsi="Times New Roman" w:eastAsia="仿宋_GB2312" w:cs="仿宋_GB2312"/>
          <w:sz w:val="32"/>
          <w:szCs w:val="32"/>
        </w:rPr>
        <w:t>联系电话：</w:t>
      </w:r>
      <w:r>
        <w:rPr>
          <w:rFonts w:hint="eastAsia" w:cs="仿宋_GB2312"/>
          <w:sz w:val="32"/>
          <w:szCs w:val="32"/>
          <w:lang w:val="en-US" w:eastAsia="zh-CN"/>
        </w:rPr>
        <w:t>18269764320</w:t>
      </w:r>
    </w:p>
    <w:p w14:paraId="2F2FF593">
      <w:pPr>
        <w:pStyle w:val="3"/>
        <w:numPr>
          <w:ilvl w:val="0"/>
          <w:numId w:val="0"/>
        </w:numPr>
        <w:topLinePunct w:val="0"/>
        <w:ind w:left="0" w:leftChars="0" w:firstLine="640"/>
        <w:rPr>
          <w:b w:val="0"/>
        </w:rPr>
      </w:pPr>
      <w:r>
        <w:rPr>
          <w:rFonts w:hint="eastAsia"/>
          <w:lang w:eastAsia="zh-CN"/>
        </w:rPr>
        <w:t>五、</w:t>
      </w:r>
      <w:r>
        <w:t>招标日程表</w:t>
      </w:r>
    </w:p>
    <w:tbl>
      <w:tblPr>
        <w:tblStyle w:val="21"/>
        <w:tblW w:w="5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890"/>
        <w:gridCol w:w="3430"/>
        <w:gridCol w:w="3694"/>
      </w:tblGrid>
      <w:tr w14:paraId="2666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360" w:type="pct"/>
            <w:vAlign w:val="center"/>
          </w:tcPr>
          <w:p w14:paraId="470A977C">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972" w:type="pct"/>
            <w:vAlign w:val="center"/>
          </w:tcPr>
          <w:p w14:paraId="448F9700">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765" w:type="pct"/>
            <w:vAlign w:val="center"/>
          </w:tcPr>
          <w:p w14:paraId="056AFC71">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901" w:type="pct"/>
            <w:vAlign w:val="center"/>
          </w:tcPr>
          <w:p w14:paraId="2320B409">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2DE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60" w:type="pct"/>
            <w:vAlign w:val="center"/>
          </w:tcPr>
          <w:p w14:paraId="6449F5F8">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972" w:type="pct"/>
            <w:vAlign w:val="center"/>
          </w:tcPr>
          <w:p w14:paraId="5EEF0DAC">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招标文件发布</w:t>
            </w:r>
          </w:p>
        </w:tc>
        <w:tc>
          <w:tcPr>
            <w:tcW w:w="1765" w:type="pct"/>
            <w:shd w:val="clear" w:color="auto" w:fill="auto"/>
            <w:vAlign w:val="center"/>
          </w:tcPr>
          <w:p w14:paraId="2E36E9F7">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28</w:t>
            </w:r>
            <w:r>
              <w:rPr>
                <w:rFonts w:hint="eastAsia" w:ascii="微软雅黑" w:hAnsi="微软雅黑" w:eastAsia="微软雅黑" w:cs="微软雅黑"/>
                <w:sz w:val="24"/>
                <w:szCs w:val="24"/>
                <w:highlight w:val="none"/>
              </w:rPr>
              <w:t>日</w:t>
            </w:r>
          </w:p>
        </w:tc>
        <w:tc>
          <w:tcPr>
            <w:tcW w:w="1901" w:type="pct"/>
            <w:vAlign w:val="center"/>
          </w:tcPr>
          <w:p w14:paraId="1E5AB470">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合肥滨湖集团公共平台</w:t>
            </w:r>
          </w:p>
        </w:tc>
      </w:tr>
      <w:tr w14:paraId="407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60" w:type="pct"/>
            <w:vAlign w:val="center"/>
          </w:tcPr>
          <w:p w14:paraId="3457D10E">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972" w:type="pct"/>
            <w:vAlign w:val="center"/>
          </w:tcPr>
          <w:p w14:paraId="316CF1CE">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投标文件提交</w:t>
            </w:r>
          </w:p>
        </w:tc>
        <w:tc>
          <w:tcPr>
            <w:tcW w:w="1765" w:type="pct"/>
            <w:shd w:val="clear" w:color="auto" w:fill="auto"/>
            <w:vAlign w:val="center"/>
          </w:tcPr>
          <w:p w14:paraId="0F903BDE">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截至202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11</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3</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15</w:t>
            </w:r>
            <w:r>
              <w:rPr>
                <w:rFonts w:hint="eastAsia" w:ascii="微软雅黑" w:hAnsi="微软雅黑" w:eastAsia="微软雅黑" w:cs="微软雅黑"/>
                <w:sz w:val="24"/>
                <w:szCs w:val="24"/>
                <w:highlight w:val="none"/>
              </w:rPr>
              <w:t>时</w:t>
            </w:r>
          </w:p>
        </w:tc>
        <w:tc>
          <w:tcPr>
            <w:tcW w:w="1901" w:type="pct"/>
            <w:vAlign w:val="center"/>
          </w:tcPr>
          <w:p w14:paraId="052A44E4">
            <w:pPr>
              <w:tabs>
                <w:tab w:val="left" w:pos="993"/>
              </w:tabs>
              <w:spacing w:line="240" w:lineRule="auto"/>
              <w:jc w:val="center"/>
              <w:rPr>
                <w:rFonts w:hint="default" w:ascii="微软雅黑" w:hAnsi="微软雅黑" w:eastAsia="微软雅黑" w:cs="微软雅黑"/>
                <w:sz w:val="24"/>
                <w:szCs w:val="24"/>
                <w:highlight w:val="none"/>
                <w:lang w:val="en-US"/>
              </w:rPr>
            </w:pPr>
            <w:r>
              <w:rPr>
                <w:rFonts w:hint="eastAsia" w:ascii="微软雅黑" w:hAnsi="微软雅黑" w:eastAsia="微软雅黑" w:cs="微软雅黑"/>
                <w:sz w:val="24"/>
                <w:szCs w:val="24"/>
                <w:highlight w:val="none"/>
                <w:lang w:val="en-US" w:eastAsia="zh-CN"/>
              </w:rPr>
              <w:t>罍街二期14栋6楼</w:t>
            </w:r>
          </w:p>
        </w:tc>
      </w:tr>
      <w:tr w14:paraId="449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60" w:type="pct"/>
            <w:vAlign w:val="center"/>
          </w:tcPr>
          <w:p w14:paraId="1007E191">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972" w:type="pct"/>
            <w:vAlign w:val="center"/>
          </w:tcPr>
          <w:p w14:paraId="3B29318A">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开标时间、地点</w:t>
            </w:r>
          </w:p>
        </w:tc>
        <w:tc>
          <w:tcPr>
            <w:tcW w:w="1765" w:type="pct"/>
            <w:shd w:val="clear" w:color="auto" w:fill="auto"/>
            <w:vAlign w:val="center"/>
          </w:tcPr>
          <w:p w14:paraId="3CF1F0CA">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11</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3</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15</w:t>
            </w:r>
            <w:r>
              <w:rPr>
                <w:rFonts w:hint="eastAsia" w:ascii="微软雅黑" w:hAnsi="微软雅黑" w:eastAsia="微软雅黑" w:cs="微软雅黑"/>
                <w:sz w:val="24"/>
                <w:szCs w:val="24"/>
                <w:highlight w:val="none"/>
              </w:rPr>
              <w:t>时</w:t>
            </w:r>
          </w:p>
        </w:tc>
        <w:tc>
          <w:tcPr>
            <w:tcW w:w="1901" w:type="pct"/>
            <w:vAlign w:val="center"/>
          </w:tcPr>
          <w:p w14:paraId="13869334">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lang w:val="en-US" w:eastAsia="zh-CN"/>
              </w:rPr>
              <w:t>罍街二期14栋6楼</w:t>
            </w:r>
          </w:p>
        </w:tc>
      </w:tr>
    </w:tbl>
    <w:p w14:paraId="4747F350">
      <w:pPr>
        <w:rPr>
          <w:rFonts w:hint="eastAsia"/>
        </w:rPr>
      </w:pPr>
    </w:p>
    <w:p w14:paraId="3671F875">
      <w:pPr>
        <w:rPr>
          <w:rFonts w:hint="eastAsia"/>
        </w:rPr>
      </w:pPr>
    </w:p>
    <w:p w14:paraId="133F4B4C">
      <w:pPr>
        <w:pStyle w:val="27"/>
        <w:numPr>
          <w:ilvl w:val="0"/>
          <w:numId w:val="0"/>
        </w:numPr>
        <w:ind w:leftChars="0"/>
        <w:rPr>
          <w:rFonts w:hint="eastAsia"/>
          <w:lang w:eastAsia="zh-CN"/>
        </w:rPr>
      </w:pPr>
    </w:p>
    <w:p w14:paraId="7F640B3F">
      <w:pPr>
        <w:pStyle w:val="27"/>
        <w:numPr>
          <w:ilvl w:val="0"/>
          <w:numId w:val="0"/>
        </w:numPr>
        <w:ind w:leftChars="0"/>
        <w:rPr>
          <w:rFonts w:hint="eastAsia"/>
          <w:lang w:eastAsia="zh-CN"/>
        </w:rPr>
      </w:pPr>
    </w:p>
    <w:p w14:paraId="54F5AA86">
      <w:pPr>
        <w:pStyle w:val="27"/>
        <w:numPr>
          <w:ilvl w:val="0"/>
          <w:numId w:val="0"/>
        </w:numPr>
        <w:ind w:leftChars="0"/>
        <w:rPr>
          <w:rFonts w:hint="eastAsia"/>
          <w:lang w:eastAsia="zh-CN"/>
        </w:rPr>
      </w:pPr>
    </w:p>
    <w:p w14:paraId="3B05FDE2">
      <w:pPr>
        <w:pStyle w:val="27"/>
        <w:numPr>
          <w:ilvl w:val="0"/>
          <w:numId w:val="0"/>
        </w:numPr>
        <w:ind w:leftChars="0"/>
        <w:rPr>
          <w:rFonts w:hint="eastAsia"/>
          <w:lang w:eastAsia="zh-CN"/>
        </w:rPr>
      </w:pPr>
    </w:p>
    <w:p w14:paraId="7CB91957">
      <w:pPr>
        <w:pStyle w:val="27"/>
        <w:numPr>
          <w:ilvl w:val="0"/>
          <w:numId w:val="0"/>
        </w:numPr>
        <w:ind w:leftChars="0"/>
        <w:rPr>
          <w:rFonts w:hint="eastAsia"/>
          <w:lang w:eastAsia="zh-CN"/>
        </w:rPr>
      </w:pPr>
    </w:p>
    <w:p w14:paraId="2D671A82">
      <w:pPr>
        <w:pStyle w:val="27"/>
        <w:numPr>
          <w:ilvl w:val="0"/>
          <w:numId w:val="0"/>
        </w:numPr>
        <w:ind w:leftChars="0"/>
        <w:rPr>
          <w:rFonts w:hint="eastAsia"/>
          <w:lang w:eastAsia="zh-CN"/>
        </w:rPr>
      </w:pPr>
    </w:p>
    <w:p w14:paraId="12C5942B">
      <w:pPr>
        <w:pStyle w:val="27"/>
        <w:numPr>
          <w:ilvl w:val="0"/>
          <w:numId w:val="0"/>
        </w:numPr>
        <w:ind w:leftChars="0"/>
        <w:rPr>
          <w:rFonts w:hint="eastAsia"/>
          <w:lang w:eastAsia="zh-CN"/>
        </w:rPr>
      </w:pPr>
    </w:p>
    <w:p w14:paraId="75560C47">
      <w:pPr>
        <w:pStyle w:val="27"/>
        <w:numPr>
          <w:ilvl w:val="0"/>
          <w:numId w:val="0"/>
        </w:numPr>
        <w:ind w:leftChars="0"/>
        <w:rPr>
          <w:rFonts w:hint="eastAsia"/>
          <w:lang w:eastAsia="zh-CN"/>
        </w:rPr>
      </w:pPr>
    </w:p>
    <w:p w14:paraId="6B8C7C15">
      <w:pPr>
        <w:pStyle w:val="27"/>
        <w:numPr>
          <w:ilvl w:val="0"/>
          <w:numId w:val="0"/>
        </w:numPr>
        <w:ind w:leftChars="0"/>
        <w:rPr>
          <w:rFonts w:hint="eastAsia"/>
          <w:lang w:eastAsia="zh-CN"/>
        </w:rPr>
      </w:pPr>
    </w:p>
    <w:p w14:paraId="6F15F06E">
      <w:pPr>
        <w:pStyle w:val="27"/>
        <w:numPr>
          <w:ilvl w:val="0"/>
          <w:numId w:val="0"/>
        </w:numPr>
        <w:ind w:leftChars="0"/>
        <w:rPr>
          <w:rFonts w:hint="default" w:eastAsia="仿宋"/>
          <w:b w:val="0"/>
          <w:lang w:val="en-US" w:eastAsia="zh-CN"/>
        </w:rPr>
      </w:pPr>
      <w:r>
        <w:rPr>
          <w:rFonts w:hint="eastAsia"/>
          <w:lang w:eastAsia="zh-CN"/>
        </w:rPr>
        <w:t>第二章</w:t>
      </w:r>
      <w:r>
        <w:rPr>
          <w:rFonts w:hint="eastAsia" w:ascii="仿宋" w:hAnsi="仿宋" w:eastAsia="仿宋" w:cs="仿宋"/>
          <w:bCs/>
          <w:spacing w:val="-6"/>
          <w:kern w:val="44"/>
          <w:sz w:val="32"/>
          <w:szCs w:val="32"/>
          <w:lang w:eastAsia="zh-CN" w:bidi="ar-SA"/>
        </w:rPr>
        <w:t xml:space="preserve"> </w:t>
      </w:r>
      <w:r>
        <w:rPr>
          <w:rFonts w:hint="eastAsia"/>
          <w:lang w:val="en-US" w:eastAsia="zh-CN"/>
        </w:rPr>
        <w:t>开标与评标</w:t>
      </w:r>
    </w:p>
    <w:p w14:paraId="30644FD1">
      <w:pPr>
        <w:pStyle w:val="3"/>
        <w:numPr>
          <w:ilvl w:val="0"/>
          <w:numId w:val="0"/>
        </w:numPr>
        <w:topLinePunct w:val="0"/>
        <w:ind w:left="0" w:leftChars="0" w:firstLine="640"/>
        <w:rPr>
          <w:b w:val="0"/>
        </w:rPr>
      </w:pPr>
      <w:r>
        <w:rPr>
          <w:rFonts w:hint="eastAsia"/>
          <w:lang w:eastAsia="zh-CN"/>
        </w:rPr>
        <w:t>一、</w:t>
      </w:r>
      <w:r>
        <w:t>总则</w:t>
      </w:r>
    </w:p>
    <w:p w14:paraId="23615788">
      <w:pPr>
        <w:pStyle w:val="12"/>
        <w:numPr>
          <w:ilvl w:val="0"/>
          <w:numId w:val="0"/>
        </w:numPr>
        <w:ind w:left="0" w:leftChars="0" w:firstLine="616"/>
        <w:rPr>
          <w:rFonts w:ascii="Times New Roman" w:hAnsi="Times New Roman" w:eastAsia="仿宋_GB2312" w:cs="仿宋_GB2312"/>
          <w:b/>
          <w:sz w:val="32"/>
          <w:szCs w:val="32"/>
        </w:rPr>
      </w:pPr>
      <w:r>
        <w:rPr>
          <w:rFonts w:hint="eastAsia" w:cs="仿宋_GB2312"/>
          <w:sz w:val="32"/>
          <w:szCs w:val="32"/>
          <w:lang w:eastAsia="zh-CN"/>
        </w:rPr>
        <w:t>第一条　</w:t>
      </w:r>
      <w:r>
        <w:rPr>
          <w:rFonts w:ascii="Times New Roman" w:hAnsi="Times New Roman" w:eastAsia="仿宋_GB2312" w:cs="仿宋_GB2312"/>
          <w:sz w:val="32"/>
          <w:szCs w:val="32"/>
        </w:rPr>
        <w:t>为规范</w:t>
      </w:r>
      <w:r>
        <w:rPr>
          <w:rFonts w:hint="eastAsia" w:ascii="Times New Roman" w:hAnsi="Times New Roman" w:eastAsia="仿宋_GB2312" w:cs="仿宋_GB2312"/>
          <w:sz w:val="32"/>
          <w:szCs w:val="32"/>
        </w:rPr>
        <w:t>文旅公司白行决策项日清单、控制价编制</w:t>
      </w:r>
      <w:r>
        <w:rPr>
          <w:rFonts w:hint="eastAsia" w:cs="仿宋_GB2312"/>
          <w:sz w:val="32"/>
          <w:szCs w:val="32"/>
          <w:lang w:val="en-US" w:eastAsia="zh-CN"/>
        </w:rPr>
        <w:t>服务</w:t>
      </w:r>
      <w:r>
        <w:rPr>
          <w:rFonts w:hint="eastAsia" w:ascii="Times New Roman" w:hAnsi="Times New Roman" w:eastAsia="仿宋_GB2312" w:cs="仿宋_GB2312"/>
          <w:sz w:val="32"/>
          <w:szCs w:val="32"/>
        </w:rPr>
        <w:t>单位</w:t>
      </w:r>
      <w:r>
        <w:rPr>
          <w:rFonts w:ascii="Times New Roman" w:hAnsi="Times New Roman" w:eastAsia="仿宋_GB2312" w:cs="仿宋_GB2312"/>
          <w:sz w:val="32"/>
          <w:szCs w:val="32"/>
        </w:rPr>
        <w:t>评标工作，依据《中华人民共和国招标投标法》及相关法律法规，遵循公开、公平、公正原则制定本办法。</w:t>
      </w:r>
    </w:p>
    <w:p w14:paraId="4EC60F2A">
      <w:pPr>
        <w:pStyle w:val="12"/>
        <w:numPr>
          <w:ilvl w:val="0"/>
          <w:numId w:val="0"/>
        </w:numPr>
        <w:ind w:left="0" w:leftChars="0" w:firstLine="616"/>
        <w:rPr>
          <w:rFonts w:ascii="Times New Roman" w:hAnsi="Times New Roman" w:eastAsia="仿宋_GB2312" w:cs="仿宋_GB2312"/>
          <w:b/>
          <w:sz w:val="32"/>
          <w:szCs w:val="32"/>
        </w:rPr>
      </w:pPr>
      <w:r>
        <w:rPr>
          <w:rFonts w:hint="eastAsia" w:cs="仿宋_GB2312"/>
          <w:sz w:val="32"/>
          <w:szCs w:val="32"/>
          <w:lang w:eastAsia="zh-CN"/>
        </w:rPr>
        <w:t>第二条　</w:t>
      </w:r>
      <w:r>
        <w:rPr>
          <w:rFonts w:ascii="Times New Roman" w:hAnsi="Times New Roman" w:eastAsia="仿宋_GB2312" w:cs="仿宋_GB2312"/>
          <w:sz w:val="32"/>
          <w:szCs w:val="32"/>
        </w:rPr>
        <w:t>本项目采用最低价中标法，在全部满足招标文件要求的有效投标人中确定合作单位。</w:t>
      </w:r>
    </w:p>
    <w:p w14:paraId="07EDD1EF">
      <w:pPr>
        <w:pStyle w:val="12"/>
        <w:numPr>
          <w:ilvl w:val="0"/>
          <w:numId w:val="0"/>
        </w:numPr>
        <w:ind w:left="0" w:leftChars="0" w:firstLine="616"/>
        <w:rPr>
          <w:rFonts w:ascii="Times New Roman" w:hAnsi="Times New Roman" w:eastAsia="仿宋_GB2312" w:cs="仿宋_GB2312"/>
          <w:b/>
          <w:sz w:val="32"/>
          <w:szCs w:val="32"/>
        </w:rPr>
      </w:pPr>
      <w:r>
        <w:rPr>
          <w:rFonts w:hint="eastAsia" w:cs="仿宋_GB2312"/>
          <w:sz w:val="32"/>
          <w:szCs w:val="32"/>
          <w:lang w:eastAsia="zh-CN"/>
        </w:rPr>
        <w:t>第三条　</w:t>
      </w:r>
      <w:r>
        <w:rPr>
          <w:rFonts w:ascii="Times New Roman" w:hAnsi="Times New Roman" w:eastAsia="仿宋_GB2312" w:cs="仿宋_GB2312"/>
          <w:sz w:val="32"/>
          <w:szCs w:val="32"/>
        </w:rPr>
        <w:t>招标人组建不少于3人的评标委员会负责评审工作，内部监督小组全程记录、配合评审工作。</w:t>
      </w:r>
    </w:p>
    <w:p w14:paraId="21AEFB93">
      <w:pPr>
        <w:pStyle w:val="12"/>
        <w:numPr>
          <w:ilvl w:val="0"/>
          <w:numId w:val="0"/>
        </w:numPr>
        <w:ind w:left="0" w:leftChars="0" w:firstLine="616"/>
        <w:rPr>
          <w:rFonts w:ascii="Times New Roman" w:hAnsi="Times New Roman" w:eastAsia="仿宋_GB2312" w:cs="仿宋_GB2312"/>
          <w:b/>
          <w:sz w:val="32"/>
          <w:szCs w:val="32"/>
        </w:rPr>
      </w:pPr>
      <w:r>
        <w:rPr>
          <w:rFonts w:hint="eastAsia" w:cs="仿宋_GB2312"/>
          <w:sz w:val="32"/>
          <w:szCs w:val="32"/>
          <w:lang w:eastAsia="zh-CN"/>
        </w:rPr>
        <w:t>第四条　</w:t>
      </w:r>
      <w:r>
        <w:rPr>
          <w:rFonts w:ascii="Times New Roman" w:hAnsi="Times New Roman" w:eastAsia="仿宋_GB2312" w:cs="仿宋_GB2312"/>
          <w:sz w:val="32"/>
          <w:szCs w:val="32"/>
        </w:rPr>
        <w:t>评标委员会客观公正核查所有投标文件对项目需求、商务条款、施工标准的响应程度。</w:t>
      </w:r>
    </w:p>
    <w:p w14:paraId="02772804">
      <w:pPr>
        <w:pStyle w:val="27"/>
        <w:numPr>
          <w:ilvl w:val="0"/>
          <w:numId w:val="0"/>
        </w:numPr>
        <w:topLinePunct w:val="0"/>
        <w:ind w:left="0" w:leftChars="0" w:firstLine="640"/>
        <w:rPr>
          <w:b w:val="0"/>
        </w:rPr>
      </w:pPr>
      <w:r>
        <w:rPr>
          <w:rFonts w:hint="eastAsia"/>
          <w:lang w:eastAsia="zh-CN"/>
        </w:rPr>
        <w:t>二、</w:t>
      </w:r>
      <w:r>
        <w:t>评标程序及评审细则</w:t>
      </w:r>
    </w:p>
    <w:p w14:paraId="77CCF941">
      <w:pPr>
        <w:pStyle w:val="12"/>
        <w:numPr>
          <w:ilvl w:val="0"/>
          <w:numId w:val="0"/>
        </w:numPr>
        <w:ind w:left="0" w:leftChars="0" w:firstLine="616"/>
        <w:rPr>
          <w:rFonts w:ascii="Times New Roman" w:hAnsi="Times New Roman" w:eastAsia="仿宋_GB2312" w:cs="仿宋_GB2312"/>
          <w:b/>
          <w:sz w:val="32"/>
          <w:szCs w:val="32"/>
        </w:rPr>
      </w:pPr>
      <w:r>
        <w:rPr>
          <w:rFonts w:hint="eastAsia" w:cs="仿宋_GB2312"/>
          <w:sz w:val="32"/>
          <w:szCs w:val="32"/>
          <w:lang w:eastAsia="zh-CN"/>
        </w:rPr>
        <w:t>第五条　</w:t>
      </w:r>
      <w:r>
        <w:rPr>
          <w:rFonts w:ascii="Times New Roman" w:hAnsi="Times New Roman" w:eastAsia="仿宋_GB2312" w:cs="仿宋_GB2312"/>
          <w:sz w:val="32"/>
          <w:szCs w:val="32"/>
        </w:rPr>
        <w:t>开标后正式开展评标工作，评委会提前熟悉招标范围、施工标准、报价限价、评标规则等核心内容。</w:t>
      </w:r>
    </w:p>
    <w:p w14:paraId="250935DE">
      <w:pPr>
        <w:pStyle w:val="12"/>
        <w:numPr>
          <w:ilvl w:val="0"/>
          <w:numId w:val="0"/>
        </w:numPr>
        <w:ind w:left="0" w:leftChars="0" w:firstLine="616"/>
        <w:rPr>
          <w:rFonts w:ascii="Times New Roman" w:hAnsi="Times New Roman" w:eastAsia="仿宋_GB2312" w:cs="仿宋_GB2312"/>
          <w:b/>
          <w:sz w:val="32"/>
          <w:szCs w:val="32"/>
        </w:rPr>
      </w:pPr>
      <w:r>
        <w:rPr>
          <w:rFonts w:hint="eastAsia" w:cs="仿宋_GB2312"/>
          <w:sz w:val="32"/>
          <w:szCs w:val="32"/>
          <w:lang w:eastAsia="zh-CN"/>
        </w:rPr>
        <w:t>第六条　</w:t>
      </w:r>
      <w:r>
        <w:rPr>
          <w:rFonts w:ascii="Times New Roman" w:hAnsi="Times New Roman" w:eastAsia="仿宋_GB2312" w:cs="仿宋_GB2312"/>
          <w:sz w:val="32"/>
          <w:szCs w:val="32"/>
        </w:rPr>
        <w:t>有效投标文件须同时满足以下条件：</w:t>
      </w:r>
    </w:p>
    <w:p w14:paraId="712F774F">
      <w:pPr>
        <w:pStyle w:val="12"/>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完全响应招标文件全部条款；</w:t>
      </w:r>
    </w:p>
    <w:p w14:paraId="2BA4DBA7">
      <w:pPr>
        <w:pStyle w:val="12"/>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无重大偏离、无招标人无法接受的附加条件；</w:t>
      </w:r>
    </w:p>
    <w:p w14:paraId="795B1C72">
      <w:pPr>
        <w:pStyle w:val="12"/>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3.</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通过资格初审、技术符合性复审；</w:t>
      </w:r>
    </w:p>
    <w:p w14:paraId="71D2D136">
      <w:pPr>
        <w:pStyle w:val="12"/>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4.</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含税报价≤</w:t>
      </w:r>
      <w:r>
        <w:rPr>
          <w:rFonts w:hint="eastAsia" w:cs="仿宋_GB2312"/>
          <w:sz w:val="32"/>
          <w:szCs w:val="32"/>
          <w:lang w:val="en-US" w:eastAsia="zh-CN"/>
        </w:rPr>
        <w:t>1000</w:t>
      </w:r>
      <w:r>
        <w:rPr>
          <w:rFonts w:ascii="Times New Roman" w:hAnsi="Times New Roman" w:eastAsia="仿宋_GB2312" w:cs="仿宋_GB2312"/>
          <w:sz w:val="32"/>
          <w:szCs w:val="32"/>
        </w:rPr>
        <w:t>元</w:t>
      </w:r>
      <w:r>
        <w:rPr>
          <w:rFonts w:hint="eastAsia" w:cs="仿宋_GB2312"/>
          <w:sz w:val="32"/>
          <w:szCs w:val="32"/>
          <w:lang w:val="en-US" w:eastAsia="zh-CN"/>
        </w:rPr>
        <w:t>/单个项目</w:t>
      </w:r>
      <w:r>
        <w:rPr>
          <w:rFonts w:ascii="Times New Roman" w:hAnsi="Times New Roman" w:eastAsia="仿宋_GB2312" w:cs="仿宋_GB2312"/>
          <w:sz w:val="32"/>
          <w:szCs w:val="32"/>
        </w:rPr>
        <w:t>；</w:t>
      </w:r>
    </w:p>
    <w:p w14:paraId="78CF1FEF">
      <w:pPr>
        <w:pStyle w:val="12"/>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5.</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满足招标文件规定的其他全部要求。</w:t>
      </w:r>
    </w:p>
    <w:p w14:paraId="612C7A23">
      <w:pPr>
        <w:pStyle w:val="12"/>
        <w:numPr>
          <w:ilvl w:val="0"/>
          <w:numId w:val="0"/>
        </w:numPr>
        <w:ind w:left="0" w:leftChars="0" w:firstLine="616"/>
        <w:rPr>
          <w:rFonts w:ascii="Times New Roman" w:hAnsi="Times New Roman" w:eastAsia="仿宋_GB2312" w:cs="仿宋_GB2312"/>
          <w:b/>
          <w:sz w:val="32"/>
          <w:szCs w:val="32"/>
        </w:rPr>
      </w:pPr>
      <w:r>
        <w:rPr>
          <w:rFonts w:hint="eastAsia" w:cs="仿宋_GB2312"/>
          <w:sz w:val="32"/>
          <w:szCs w:val="32"/>
          <w:lang w:eastAsia="zh-CN"/>
        </w:rPr>
        <w:t>第七条　</w:t>
      </w:r>
      <w:r>
        <w:rPr>
          <w:rFonts w:ascii="Times New Roman" w:hAnsi="Times New Roman" w:eastAsia="仿宋_GB2312" w:cs="仿宋_GB2312"/>
          <w:sz w:val="32"/>
          <w:szCs w:val="32"/>
        </w:rPr>
        <w:t>评委会采用统一标准、统一流程评审全部投标文件。</w:t>
      </w:r>
    </w:p>
    <w:p w14:paraId="4F9B82DE">
      <w:pPr>
        <w:pStyle w:val="12"/>
        <w:numPr>
          <w:ilvl w:val="0"/>
          <w:numId w:val="0"/>
        </w:numPr>
        <w:ind w:left="0" w:leftChars="0" w:firstLine="616"/>
        <w:rPr>
          <w:rFonts w:ascii="Times New Roman" w:hAnsi="Times New Roman" w:eastAsia="仿宋_GB2312" w:cs="仿宋_GB2312"/>
          <w:b/>
          <w:sz w:val="32"/>
          <w:szCs w:val="32"/>
        </w:rPr>
      </w:pPr>
      <w:r>
        <w:rPr>
          <w:rFonts w:hint="eastAsia" w:cs="仿宋_GB2312"/>
          <w:sz w:val="32"/>
          <w:szCs w:val="32"/>
          <w:lang w:eastAsia="zh-CN"/>
        </w:rPr>
        <w:t>第八条　</w:t>
      </w:r>
      <w:r>
        <w:rPr>
          <w:rFonts w:ascii="Times New Roman" w:hAnsi="Times New Roman" w:eastAsia="仿宋_GB2312" w:cs="仿宋_GB2312"/>
          <w:sz w:val="32"/>
          <w:szCs w:val="32"/>
        </w:rPr>
        <w:t>评审流程：</w:t>
      </w:r>
    </w:p>
    <w:p w14:paraId="66E14446">
      <w:pPr>
        <w:pStyle w:val="12"/>
        <w:numPr>
          <w:ilvl w:val="0"/>
          <w:numId w:val="0"/>
        </w:numPr>
        <w:topLinePunct w:val="0"/>
        <w:ind w:left="0" w:leftChars="0" w:firstLine="616"/>
        <w:rPr>
          <w:rFonts w:ascii="Times New Roman" w:hAnsi="Times New Roman" w:eastAsia="仿宋_GB2312" w:cs="仿宋_GB2312"/>
          <w:b w:val="0"/>
          <w:sz w:val="32"/>
          <w:szCs w:val="32"/>
        </w:rPr>
      </w:pPr>
      <w:r>
        <w:rPr>
          <w:rStyle w:val="29"/>
          <w:rFonts w:hint="eastAsia" w:eastAsia="楷体_GB2312"/>
          <w:lang w:eastAsia="zh-CN"/>
        </w:rPr>
        <w:t>（一）</w:t>
      </w:r>
      <w:r>
        <w:rPr>
          <w:rStyle w:val="29"/>
        </w:rPr>
        <w:t>资格初审</w:t>
      </w:r>
      <w:r>
        <w:rPr>
          <w:rFonts w:ascii="Times New Roman" w:hAnsi="Times New Roman" w:eastAsia="仿宋_GB2312" w:cs="仿宋_GB2312"/>
          <w:sz w:val="32"/>
          <w:szCs w:val="32"/>
        </w:rPr>
        <w:t>：核查营业执照、</w:t>
      </w:r>
      <w:r>
        <w:rPr>
          <w:rFonts w:hint="eastAsia" w:cs="仿宋_GB2312"/>
          <w:sz w:val="32"/>
          <w:szCs w:val="32"/>
          <w:lang w:val="en-US" w:eastAsia="zh-CN"/>
        </w:rPr>
        <w:t>人员证书、</w:t>
      </w:r>
      <w:r>
        <w:rPr>
          <w:rFonts w:ascii="Times New Roman" w:hAnsi="Times New Roman" w:eastAsia="仿宋_GB2312" w:cs="仿宋_GB2312"/>
          <w:sz w:val="32"/>
          <w:szCs w:val="32"/>
        </w:rPr>
        <w:t>信用</w:t>
      </w:r>
      <w:r>
        <w:rPr>
          <w:rFonts w:hint="eastAsia" w:cs="仿宋_GB2312"/>
          <w:sz w:val="32"/>
          <w:szCs w:val="32"/>
          <w:lang w:val="en-US" w:eastAsia="zh-CN"/>
        </w:rPr>
        <w:t>承诺</w:t>
      </w:r>
      <w:r>
        <w:rPr>
          <w:rFonts w:ascii="Times New Roman" w:hAnsi="Times New Roman" w:eastAsia="仿宋_GB2312" w:cs="仿宋_GB2312"/>
          <w:sz w:val="32"/>
          <w:szCs w:val="32"/>
        </w:rPr>
        <w:t>、授权文件，不符合要求直接废标；</w:t>
      </w:r>
    </w:p>
    <w:p w14:paraId="70549165">
      <w:pPr>
        <w:pStyle w:val="12"/>
        <w:numPr>
          <w:ilvl w:val="0"/>
          <w:numId w:val="0"/>
        </w:numPr>
        <w:topLinePunct w:val="0"/>
        <w:ind w:left="0" w:leftChars="0" w:firstLine="616"/>
        <w:rPr>
          <w:rFonts w:ascii="Times New Roman" w:hAnsi="Times New Roman" w:eastAsia="仿宋_GB2312" w:cs="仿宋_GB2312"/>
          <w:b w:val="0"/>
          <w:sz w:val="32"/>
          <w:szCs w:val="32"/>
        </w:rPr>
      </w:pPr>
      <w:r>
        <w:rPr>
          <w:rStyle w:val="29"/>
          <w:rFonts w:hint="eastAsia" w:eastAsia="楷体_GB2312"/>
          <w:spacing wpsCustomData:val="-6" w:val="0"/>
          <w:lang w:eastAsia="zh-CN"/>
        </w:rPr>
        <w:t>（二）</w:t>
      </w:r>
      <w:r>
        <w:rPr>
          <w:rStyle w:val="29"/>
          <w:rFonts w:hint="eastAsia" w:eastAsia="楷体_GB2312"/>
          <w:spacing wpsCustomData:val="-6" w:val="0"/>
          <w:lang w:val="en-US" w:eastAsia="zh-CN"/>
        </w:rPr>
        <w:t>报价审核</w:t>
      </w:r>
      <w:r>
        <w:rPr>
          <w:rFonts w:ascii="Times New Roman" w:hAnsi="Times New Roman" w:eastAsia="仿宋_GB2312" w:cs="仿宋_GB2312"/>
          <w:spacing wpsCustomData:val="-6" w:val="0"/>
          <w:sz w:val="32"/>
          <w:szCs w:val="32"/>
        </w:rPr>
        <w:t>：核查报价税率及限价，</w:t>
      </w:r>
      <w:r>
        <w:rPr>
          <w:rFonts w:hint="eastAsia" w:cs="仿宋_GB2312"/>
          <w:spacing wpsCustomData:val="-6" w:val="0"/>
          <w:sz w:val="32"/>
          <w:szCs w:val="32"/>
          <w:lang w:val="en-US" w:eastAsia="zh-CN"/>
        </w:rPr>
        <w:t>超出投标限价</w:t>
      </w:r>
      <w:r>
        <w:rPr>
          <w:rFonts w:ascii="Times New Roman" w:hAnsi="Times New Roman" w:eastAsia="仿宋_GB2312" w:cs="仿宋_GB2312"/>
          <w:spacing wpsCustomData:val="-6" w:val="0"/>
          <w:sz w:val="32"/>
          <w:szCs w:val="32"/>
        </w:rPr>
        <w:t>作废</w:t>
      </w:r>
      <w:r>
        <w:rPr>
          <w:rFonts w:ascii="Times New Roman" w:hAnsi="Times New Roman" w:eastAsia="仿宋_GB2312" w:cs="仿宋_GB2312"/>
          <w:spacing wpsCustomData:val="-6" w:val="-6"/>
          <w:sz w:val="32"/>
          <w:szCs w:val="32"/>
        </w:rPr>
        <w:t>标</w:t>
      </w:r>
      <w:r>
        <w:rPr>
          <w:rFonts w:ascii="Times New Roman" w:hAnsi="Times New Roman" w:eastAsia="仿宋_GB2312" w:cs="仿宋_GB2312"/>
          <w:sz w:val="32"/>
          <w:szCs w:val="32"/>
        </w:rPr>
        <w:t>处理；</w:t>
      </w:r>
    </w:p>
    <w:p w14:paraId="6E756823">
      <w:pPr>
        <w:pStyle w:val="12"/>
        <w:numPr>
          <w:ilvl w:val="0"/>
          <w:numId w:val="0"/>
        </w:numPr>
        <w:topLinePunct w:val="0"/>
        <w:ind w:left="0" w:leftChars="0" w:firstLine="616"/>
        <w:rPr>
          <w:rFonts w:ascii="Times New Roman" w:hAnsi="Times New Roman" w:eastAsia="仿宋_GB2312" w:cs="仿宋_GB2312"/>
          <w:sz w:val="32"/>
          <w:szCs w:val="32"/>
        </w:rPr>
      </w:pPr>
      <w:r>
        <w:rPr>
          <w:rStyle w:val="29"/>
          <w:rFonts w:hint="eastAsia" w:eastAsia="楷体_GB2312"/>
          <w:lang w:eastAsia="zh-CN"/>
        </w:rPr>
        <w:t>（三）</w:t>
      </w:r>
      <w:r>
        <w:rPr>
          <w:rStyle w:val="29"/>
        </w:rPr>
        <w:t>排序定标</w:t>
      </w:r>
      <w:r>
        <w:rPr>
          <w:rFonts w:ascii="Times New Roman" w:hAnsi="Times New Roman" w:eastAsia="仿宋_GB2312" w:cs="仿宋_GB2312"/>
          <w:sz w:val="32"/>
          <w:szCs w:val="32"/>
        </w:rPr>
        <w:t>：全部评审合格为有效投标，按不含税总价升序排列，最低价中标；中标单位无法履约，按报价顺位依次递补。</w:t>
      </w:r>
    </w:p>
    <w:p w14:paraId="605313B3">
      <w:pPr>
        <w:pStyle w:val="12"/>
        <w:numPr>
          <w:ilvl w:val="0"/>
          <w:numId w:val="0"/>
        </w:numPr>
        <w:ind w:left="0" w:leftChars="0" w:firstLine="616"/>
        <w:rPr>
          <w:rFonts w:ascii="Times New Roman" w:hAnsi="Times New Roman" w:eastAsia="仿宋_GB2312" w:cs="仿宋_GB2312"/>
          <w:sz w:val="32"/>
          <w:szCs w:val="32"/>
        </w:rPr>
      </w:pPr>
      <w:r>
        <w:rPr>
          <w:rFonts w:hint="eastAsia" w:cs="仿宋_GB2312"/>
          <w:sz w:val="32"/>
          <w:szCs w:val="32"/>
          <w:lang w:eastAsia="zh-CN"/>
        </w:rPr>
        <w:t>第</w:t>
      </w:r>
      <w:r>
        <w:rPr>
          <w:rFonts w:hint="eastAsia" w:cs="仿宋_GB2312"/>
          <w:sz w:val="32"/>
          <w:szCs w:val="32"/>
          <w:lang w:val="en-US" w:eastAsia="zh-CN"/>
        </w:rPr>
        <w:t>九</w:t>
      </w:r>
      <w:r>
        <w:rPr>
          <w:rFonts w:hint="eastAsia" w:cs="仿宋_GB2312"/>
          <w:sz w:val="32"/>
          <w:szCs w:val="32"/>
          <w:lang w:eastAsia="zh-CN"/>
        </w:rPr>
        <w:t>条　</w:t>
      </w:r>
      <w:r>
        <w:rPr>
          <w:rFonts w:ascii="Times New Roman" w:hAnsi="Times New Roman" w:eastAsia="仿宋_GB2312" w:cs="仿宋_GB2312"/>
          <w:sz w:val="32"/>
          <w:szCs w:val="32"/>
        </w:rPr>
        <w:t>经评审合格的有效投标人数量不足三家，本次招标流标，招标人另行重新组织招标。</w:t>
      </w:r>
    </w:p>
    <w:p w14:paraId="25148512">
      <w:pPr>
        <w:pStyle w:val="12"/>
        <w:numPr>
          <w:ilvl w:val="0"/>
          <w:numId w:val="0"/>
        </w:numPr>
        <w:topLinePunct w:val="0"/>
        <w:ind w:left="0" w:leftChars="0" w:firstLine="616"/>
        <w:rPr>
          <w:rFonts w:ascii="Times New Roman" w:hAnsi="Times New Roman" w:eastAsia="仿宋_GB2312" w:cs="仿宋_GB2312"/>
          <w:sz w:val="32"/>
          <w:szCs w:val="32"/>
        </w:rPr>
      </w:pPr>
    </w:p>
    <w:p w14:paraId="3AE3273A">
      <w:pPr>
        <w:rPr>
          <w:rFonts w:hint="eastAsia"/>
        </w:rPr>
      </w:pPr>
    </w:p>
    <w:p w14:paraId="5014AE8A">
      <w:pPr>
        <w:rPr>
          <w:rFonts w:hint="eastAsia"/>
        </w:rPr>
      </w:pPr>
    </w:p>
    <w:p w14:paraId="78EF514A">
      <w:r>
        <w:br w:type="page"/>
      </w:r>
    </w:p>
    <w:p w14:paraId="29E2B124">
      <w:pPr>
        <w:pStyle w:val="26"/>
      </w:pPr>
      <mc:AlternateContent>
        <mc:Choice Requires="wpsCustomData">
          <wpsCustomData:docfieldStart id="1" docfieldname="附件_1" hidden="0" print="1" readonly="0" index="1"/>
        </mc:Choice>
      </mc:AlternateContent>
      <w:r>
        <w:t>附件一 投标函</w:t>
      </w:r>
      <mc:AlternateContent>
        <mc:Choice Requires="wpsCustomData">
          <wpsCustomData:docfieldEnd id="1"/>
        </mc:Choice>
      </mc:AlternateContent>
    </w:p>
    <w:p w14:paraId="0D750A32">
      <w:pPr>
        <w:pStyle w:val="25"/>
        <w:rPr>
          <w:rFonts w:hint="default" w:ascii="Times New Roman" w:hAnsi="Times New Roman" w:eastAsia="仿宋_GB2312" w:cs="仿宋_GB2312"/>
          <w:sz w:val="32"/>
          <w:szCs w:val="32"/>
          <w:lang w:val="en-US" w:eastAsia="zh-CN"/>
        </w:rPr>
      </w:pPr>
      <mc:AlternateContent>
        <mc:Choice Requires="wpsCustomData">
          <wpsCustomData:docfieldStart id="2" docfieldname="主送机关_1" hidden="0" print="1" readonly="0" index="8"/>
        </mc:Choice>
      </mc:AlternateContent>
      <w:r>
        <w:rPr>
          <w:rFonts w:ascii="Times New Roman" w:hAnsi="Times New Roman" w:eastAsia="仿宋_GB2312" w:cs="仿宋_GB2312"/>
          <w:sz w:val="32"/>
          <w:szCs w:val="32"/>
        </w:rPr>
        <w:t>致：</w:t>
      </w:r>
      <w:r>
        <w:rPr>
          <w:rFonts w:hint="eastAsia" w:cs="仿宋_GB2312"/>
          <w:sz w:val="32"/>
          <w:szCs w:val="32"/>
          <w:lang w:val="en-US" w:eastAsia="zh-CN"/>
        </w:rPr>
        <w:t>合肥罍街文化旅游发展有限公司</w:t>
      </w:r>
      <mc:AlternateContent>
        <mc:Choice Requires="wpsCustomData">
          <wpsCustomData:docfieldEnd id="2"/>
        </mc:Choice>
      </mc:AlternateContent>
    </w:p>
    <w:p w14:paraId="74479A74">
      <w:pPr>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 我方已仔细研究</w:t>
      </w:r>
      <w:r>
        <w:rPr>
          <w:rFonts w:hint="eastAsia"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u w:val="single"/>
          <w:lang w:val="en-US" w:eastAsia="zh-CN"/>
        </w:rPr>
        <w:t xml:space="preserve">   </w:t>
      </w:r>
      <w:r>
        <w:rPr>
          <w:rFonts w:hint="eastAsia" w:ascii="Times New Roman" w:hAnsi="Times New Roman" w:eastAsia="仿宋_GB2312" w:cs="仿宋_GB2312"/>
          <w:sz w:val="32"/>
          <w:szCs w:val="32"/>
        </w:rPr>
        <w:t>（项目名称）招标文件的全部内容，在考察现场后，愿以报价文件投标函中的投标</w:t>
      </w:r>
      <w:r>
        <w:rPr>
          <w:rFonts w:hint="eastAsia" w:ascii="Times New Roman" w:hAnsi="Times New Roman" w:eastAsia="仿宋_GB2312" w:cs="仿宋_GB2312"/>
          <w:sz w:val="32"/>
          <w:szCs w:val="32"/>
          <w:lang w:val="en-US" w:eastAsia="zh-CN"/>
        </w:rPr>
        <w:t>单价</w:t>
      </w:r>
      <w:r>
        <w:rPr>
          <w:rFonts w:hint="eastAsia" w:ascii="Times New Roman" w:hAnsi="Times New Roman" w:eastAsia="仿宋_GB2312" w:cs="仿宋_GB2312"/>
          <w:sz w:val="32"/>
          <w:szCs w:val="32"/>
        </w:rPr>
        <w:t>，按合同约定实施和完成</w:t>
      </w:r>
      <w:r>
        <w:rPr>
          <w:rFonts w:hint="eastAsia" w:ascii="Times New Roman" w:hAnsi="Times New Roman" w:eastAsia="仿宋_GB2312" w:cs="仿宋_GB2312"/>
          <w:sz w:val="32"/>
          <w:szCs w:val="32"/>
          <w:lang w:val="en-US" w:eastAsia="zh-CN"/>
        </w:rPr>
        <w:t>清单、控制价编制</w:t>
      </w:r>
      <w:r>
        <w:rPr>
          <w:rFonts w:hint="eastAsia" w:ascii="Times New Roman" w:hAnsi="Times New Roman" w:eastAsia="仿宋_GB2312" w:cs="仿宋_GB2312"/>
          <w:sz w:val="32"/>
          <w:szCs w:val="32"/>
        </w:rPr>
        <w:t>服务。</w:t>
      </w:r>
    </w:p>
    <w:p w14:paraId="5427F03B">
      <w:pPr>
        <w:ind w:firstLine="640" w:firstLineChars="200"/>
        <w:rPr>
          <w:rFonts w:hint="eastAsia"/>
        </w:rPr>
      </w:pPr>
      <w:r>
        <w:rPr>
          <w:rFonts w:hint="eastAsia" w:ascii="Times New Roman" w:hAnsi="Times New Roman" w:eastAsia="仿宋_GB2312" w:cs="仿宋_GB2312"/>
          <w:sz w:val="32"/>
          <w:szCs w:val="32"/>
        </w:rPr>
        <w:t>2. 我方承诺在招标文件规定的投标有效期内不撤销投标文件。</w:t>
      </w:r>
    </w:p>
    <w:p w14:paraId="5284C663">
      <w:pPr>
        <w:pStyle w:val="12"/>
        <w:rPr>
          <w:rFonts w:ascii="Times New Roman" w:hAnsi="Times New Roman" w:eastAsia="仿宋_GB2312" w:cs="仿宋_GB2312"/>
          <w:sz w:val="32"/>
          <w:szCs w:val="32"/>
        </w:rPr>
      </w:pPr>
      <w:r>
        <w:rPr>
          <w:rFonts w:ascii="Times New Roman" w:hAnsi="Times New Roman" w:eastAsia="仿宋_GB2312" w:cs="仿宋_GB2312"/>
          <w:sz w:val="32"/>
          <w:szCs w:val="32"/>
        </w:rPr>
        <w:t>我方郑重承诺：</w:t>
      </w:r>
    </w:p>
    <w:p w14:paraId="39D487BC">
      <w:pPr>
        <w:pStyle w:val="12"/>
        <w:numPr>
          <w:ilvl w:val="0"/>
          <w:numId w:val="2"/>
        </w:numP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在收到中标通知书后，在中标通知书规定的期限内与你方签订合同；</w:t>
      </w:r>
    </w:p>
    <w:p w14:paraId="7E31D3C6">
      <w:pPr>
        <w:pStyle w:val="12"/>
        <w:numPr>
          <w:ilvl w:val="0"/>
          <w:numId w:val="2"/>
        </w:numPr>
        <w:ind w:left="0" w:leftChars="0" w:firstLine="616"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在签订合同时不向你方提出附加条件；</w:t>
      </w:r>
    </w:p>
    <w:p w14:paraId="2061CD01">
      <w:pPr>
        <w:pStyle w:val="12"/>
        <w:numPr>
          <w:ilvl w:val="0"/>
          <w:numId w:val="2"/>
        </w:numPr>
        <w:ind w:left="0" w:leftChars="0" w:firstLine="616"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按照招标文件要求提交履约保证金；</w:t>
      </w:r>
    </w:p>
    <w:p w14:paraId="183FC05F">
      <w:pPr>
        <w:pStyle w:val="12"/>
        <w:numPr>
          <w:ilvl w:val="0"/>
          <w:numId w:val="2"/>
        </w:numPr>
        <w:ind w:left="0" w:leftChars="0" w:firstLine="616"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在合同约定的期限内完成合同规定的全部义务；</w:t>
      </w:r>
    </w:p>
    <w:p w14:paraId="005D929A">
      <w:pPr>
        <w:rPr>
          <w:rFonts w:hint="eastAsia"/>
        </w:rPr>
      </w:pPr>
    </w:p>
    <w:p w14:paraId="5BDCC092">
      <w:pPr>
        <w:pStyle w:val="12"/>
        <w:rPr>
          <w:rFonts w:hint="default" w:cs="仿宋_GB2312"/>
          <w:sz w:val="32"/>
          <w:szCs w:val="32"/>
          <w:u w:val="single"/>
          <w:lang w:val="en-US" w:eastAsia="zh-CN"/>
        </w:rPr>
      </w:pPr>
      <w:r>
        <w:rPr>
          <w:rFonts w:ascii="Times New Roman" w:hAnsi="Times New Roman" w:eastAsia="仿宋_GB2312" w:cs="仿宋_GB2312"/>
          <w:sz w:val="32"/>
          <w:szCs w:val="32"/>
        </w:rPr>
        <w:t>通讯地址：</w:t>
      </w:r>
      <w:r>
        <w:rPr>
          <w:rFonts w:hint="eastAsia" w:cs="仿宋_GB2312"/>
          <w:sz w:val="32"/>
          <w:szCs w:val="32"/>
          <w:u w:val="single"/>
          <w:lang w:val="en-US" w:eastAsia="zh-CN"/>
        </w:rPr>
        <w:t xml:space="preserve">         </w:t>
      </w:r>
    </w:p>
    <w:p w14:paraId="2038C5F9">
      <w:pPr>
        <w:pStyle w:val="12"/>
        <w:rPr>
          <w:rFonts w:hint="default" w:ascii="Times New Roman" w:hAnsi="Times New Roman" w:eastAsia="仿宋_GB2312" w:cs="仿宋_GB2312"/>
          <w:sz w:val="32"/>
          <w:szCs w:val="32"/>
          <w:u w:val="single"/>
          <w:lang w:val="en-US" w:eastAsia="zh-CN"/>
        </w:rPr>
      </w:pPr>
      <w:r>
        <w:rPr>
          <w:rFonts w:ascii="Times New Roman" w:hAnsi="Times New Roman" w:eastAsia="仿宋_GB2312" w:cs="仿宋_GB2312"/>
          <w:sz w:val="32"/>
          <w:szCs w:val="32"/>
        </w:rPr>
        <w:t>联系电话：</w:t>
      </w:r>
      <w:r>
        <w:rPr>
          <w:rFonts w:hint="eastAsia" w:cs="仿宋_GB2312"/>
          <w:sz w:val="32"/>
          <w:szCs w:val="32"/>
          <w:u w:val="single"/>
          <w:lang w:val="en-US" w:eastAsia="zh-CN"/>
        </w:rPr>
        <w:t xml:space="preserve">         </w:t>
      </w:r>
    </w:p>
    <w:p w14:paraId="351376C5">
      <w:pPr>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投标人</w:t>
      </w:r>
      <w:r>
        <w:rPr>
          <w:rFonts w:hint="eastAsia" w:ascii="Times New Roman" w:hAnsi="Times New Roman" w:eastAsia="仿宋_GB2312" w:cs="仿宋_GB2312"/>
          <w:sz w:val="32"/>
          <w:szCs w:val="32"/>
          <w:u w:val="single"/>
          <w:lang w:val="en-US" w:eastAsia="zh-CN"/>
        </w:rPr>
        <w:t xml:space="preserve">            </w:t>
      </w:r>
      <w:r>
        <w:rPr>
          <w:rFonts w:hint="eastAsia" w:ascii="Times New Roman" w:hAnsi="Times New Roman" w:eastAsia="仿宋_GB2312" w:cs="仿宋_GB2312"/>
          <w:sz w:val="32"/>
          <w:szCs w:val="32"/>
        </w:rPr>
        <w:t>（加盖公章）：</w:t>
      </w:r>
    </w:p>
    <w:p w14:paraId="3A378614">
      <w:pPr>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日 期：</w:t>
      </w:r>
      <w:r>
        <w:rPr>
          <w:rFonts w:hint="eastAsia" w:ascii="Times New Roman" w:hAnsi="Times New Roman" w:eastAsia="仿宋_GB2312" w:cs="仿宋_GB2312"/>
          <w:sz w:val="32"/>
          <w:szCs w:val="32"/>
          <w:u w:val="single"/>
        </w:rPr>
        <w:t>2026</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u w:val="single"/>
          <w:lang w:val="en-US" w:eastAsia="zh-CN"/>
        </w:rPr>
        <w:t xml:space="preserve">    </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u w:val="single"/>
          <w:lang w:val="en-US" w:eastAsia="zh-CN"/>
        </w:rPr>
        <w:t xml:space="preserve">     </w:t>
      </w:r>
      <w:r>
        <w:rPr>
          <w:rFonts w:hint="eastAsia" w:ascii="Times New Roman" w:hAnsi="Times New Roman" w:eastAsia="仿宋_GB2312" w:cs="仿宋_GB2312"/>
          <w:sz w:val="32"/>
          <w:szCs w:val="32"/>
        </w:rPr>
        <w:t>日</w:t>
      </w:r>
    </w:p>
    <w:p w14:paraId="433EE8AA">
      <w:pPr>
        <w:rPr>
          <w:rFonts w:hint="eastAsia"/>
        </w:rPr>
      </w:pPr>
    </w:p>
    <w:p w14:paraId="0BAC157E">
      <w:pPr>
        <w:pStyle w:val="26"/>
      </w:pPr>
      <mc:AlternateContent>
        <mc:Choice Requires="wpsCustomData">
          <wpsCustomData:docfieldStart id="3" docfieldname="附件_2" hidden="0" print="1" readonly="0" index="2"/>
        </mc:Choice>
      </mc:AlternateContent>
    </w:p>
    <w:p w14:paraId="225845B0">
      <w:pPr>
        <w:pStyle w:val="26"/>
      </w:pPr>
    </w:p>
    <w:p w14:paraId="2F059E5F">
      <w:pPr>
        <w:pStyle w:val="26"/>
      </w:pPr>
    </w:p>
    <w:p w14:paraId="33350120">
      <w:pPr>
        <w:pStyle w:val="26"/>
      </w:pPr>
    </w:p>
    <w:p w14:paraId="3E137BAD">
      <w:pPr>
        <w:pStyle w:val="26"/>
      </w:pPr>
      <w:r>
        <w:t>附件二 法人授权委托书</w:t>
      </w:r>
    </w:p>
    <w:p w14:paraId="2A70BA17">
      <w:pPr>
        <w:jc w:val="center"/>
        <w:rPr>
          <w:b/>
          <w:bCs/>
          <w:sz w:val="36"/>
          <w:szCs w:val="36"/>
        </w:rPr>
      </w:pPr>
      <w:r>
        <w:rPr>
          <w:rFonts w:hint="eastAsia"/>
          <w:b/>
          <w:bCs/>
          <w:sz w:val="36"/>
          <w:szCs w:val="36"/>
        </w:rPr>
        <w:t>授权委托书</w:t>
      </w:r>
      <mc:AlternateContent>
        <mc:Choice Requires="wpsCustomData">
          <wpsCustomData:docfieldEnd id="3"/>
        </mc:Choice>
      </mc:AlternateContent>
    </w:p>
    <w:p w14:paraId="28A64180">
      <w:pPr>
        <w:pStyle w:val="12"/>
        <w:bidi w:val="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本人</w:t>
      </w:r>
      <w:r>
        <w:rPr>
          <w:rFonts w:hint="eastAsia"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rPr>
        <w:t>（姓名）系</w:t>
      </w:r>
      <w:r>
        <w:rPr>
          <w:rFonts w:hint="eastAsia"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rPr>
        <w:t>（投标人名称）的法定代表人，现委托</w:t>
      </w:r>
      <w:r>
        <w:rPr>
          <w:rFonts w:hint="eastAsia"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rPr>
        <w:t>（姓名）为我方代理人。代理人根据授权，以我方名义签署、澄清、说明、补正、递交、撤回、修改</w:t>
      </w:r>
      <w:r>
        <w:rPr>
          <w:rFonts w:hint="eastAsia"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rPr>
        <w:t>（项目名称）投标文件、签订合同和处理有关事宜，其法律后果由我方承担。</w:t>
      </w:r>
    </w:p>
    <w:p w14:paraId="56EA7C00">
      <w:pPr>
        <w:pStyle w:val="12"/>
        <w:bidi w:val="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委托期限：</w:t>
      </w:r>
      <w:r>
        <w:rPr>
          <w:rFonts w:hint="eastAsia" w:ascii="Times New Roman" w:hAnsi="Times New Roman" w:eastAsia="仿宋_GB2312" w:cs="仿宋_GB2312"/>
          <w:sz w:val="32"/>
          <w:szCs w:val="32"/>
          <w:u w:val="single"/>
        </w:rPr>
        <w:t xml:space="preserve">          </w:t>
      </w:r>
      <w:r>
        <w:rPr>
          <w:rFonts w:hint="eastAsia" w:ascii="Times New Roman" w:hAnsi="Times New Roman" w:eastAsia="仿宋_GB2312" w:cs="仿宋_GB2312"/>
          <w:sz w:val="32"/>
          <w:szCs w:val="32"/>
        </w:rPr>
        <w:t>。</w:t>
      </w:r>
    </w:p>
    <w:p w14:paraId="05F09C19">
      <w:pPr>
        <w:pStyle w:val="12"/>
        <w:bidi w:val="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代理人无转委托权。</w:t>
      </w:r>
    </w:p>
    <w:p w14:paraId="799C02C2">
      <w:pPr>
        <w:pStyle w:val="12"/>
        <w:bidi w:val="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附：法定代表人身份证明</w:t>
      </w:r>
    </w:p>
    <w:p w14:paraId="3CA453BB">
      <w:pPr>
        <w:pStyle w:val="12"/>
        <w:bidi w:val="0"/>
      </w:pPr>
      <w:r>
        <w:rPr>
          <w:rFonts w:hint="eastAsia" w:ascii="Times New Roman" w:hAnsi="Times New Roman" w:eastAsia="仿宋_GB2312" w:cs="仿宋_GB2312"/>
          <w:sz w:val="32"/>
          <w:szCs w:val="32"/>
        </w:rPr>
        <w:t>被委托授权人身份证明</w:t>
      </w:r>
    </w:p>
    <w:p w14:paraId="18D5EF50">
      <w:pPr>
        <w:pStyle w:val="12"/>
        <w:bidi w:val="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投  标  人：</w:t>
      </w:r>
      <w:r>
        <w:rPr>
          <w:rFonts w:hint="eastAsia" w:cs="仿宋_GB2312"/>
          <w:sz w:val="32"/>
          <w:szCs w:val="32"/>
          <w:u w:val="single"/>
          <w:lang w:val="en-US" w:eastAsia="zh-CN"/>
        </w:rPr>
        <w:t xml:space="preserve">        </w:t>
      </w:r>
      <w:r>
        <w:rPr>
          <w:rFonts w:hint="eastAsia" w:ascii="Times New Roman" w:hAnsi="Times New Roman" w:eastAsia="仿宋_GB2312" w:cs="仿宋_GB2312"/>
          <w:sz w:val="32"/>
          <w:szCs w:val="32"/>
        </w:rPr>
        <w:t xml:space="preserve">  </w:t>
      </w:r>
      <w:r>
        <w:rPr>
          <w:rFonts w:hint="eastAsia" w:cs="仿宋_GB2312"/>
          <w:sz w:val="32"/>
          <w:szCs w:val="32"/>
          <w:lang w:val="en-US" w:eastAsia="zh-CN"/>
        </w:rPr>
        <w:t xml:space="preserve"> </w:t>
      </w:r>
      <w:r>
        <w:rPr>
          <w:rFonts w:hint="eastAsia" w:ascii="Times New Roman" w:hAnsi="Times New Roman" w:eastAsia="仿宋_GB2312" w:cs="仿宋_GB2312"/>
          <w:sz w:val="32"/>
          <w:szCs w:val="32"/>
        </w:rPr>
        <w:t>（盖单位章）</w:t>
      </w:r>
    </w:p>
    <w:p w14:paraId="7BD5FD52">
      <w:pPr>
        <w:pStyle w:val="12"/>
        <w:bidi w:val="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法定代表人：</w:t>
      </w:r>
      <w:r>
        <w:rPr>
          <w:rFonts w:hint="eastAsia" w:cs="仿宋_GB2312"/>
          <w:sz w:val="32"/>
          <w:szCs w:val="32"/>
          <w:u w:val="single"/>
          <w:lang w:val="en-US" w:eastAsia="zh-CN"/>
        </w:rPr>
        <w:t xml:space="preserve">        </w:t>
      </w:r>
      <w:r>
        <w:rPr>
          <w:rFonts w:hint="eastAsia" w:ascii="Times New Roman" w:hAnsi="Times New Roman" w:eastAsia="仿宋_GB2312" w:cs="仿宋_GB2312"/>
          <w:sz w:val="32"/>
          <w:szCs w:val="32"/>
        </w:rPr>
        <w:t xml:space="preserve">  </w:t>
      </w:r>
      <w:r>
        <w:rPr>
          <w:rFonts w:hint="eastAsia" w:cs="仿宋_GB2312"/>
          <w:sz w:val="32"/>
          <w:szCs w:val="32"/>
          <w:lang w:val="en-US" w:eastAsia="zh-CN"/>
        </w:rPr>
        <w:t xml:space="preserve"> </w:t>
      </w:r>
      <w:r>
        <w:rPr>
          <w:rFonts w:hint="eastAsia" w:ascii="Times New Roman" w:hAnsi="Times New Roman" w:eastAsia="仿宋_GB2312" w:cs="仿宋_GB2312"/>
          <w:sz w:val="32"/>
          <w:szCs w:val="32"/>
        </w:rPr>
        <w:t>（签字或盖章）</w:t>
      </w:r>
    </w:p>
    <w:p w14:paraId="26EDB5BB">
      <w:pPr>
        <w:pStyle w:val="12"/>
        <w:bidi w:val="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身份证号码：</w:t>
      </w:r>
      <w:r>
        <w:rPr>
          <w:rFonts w:hint="eastAsia" w:cs="仿宋_GB2312"/>
          <w:sz w:val="32"/>
          <w:szCs w:val="32"/>
          <w:u w:val="single"/>
          <w:lang w:val="en-US" w:eastAsia="zh-CN"/>
        </w:rPr>
        <w:t xml:space="preserve">           </w:t>
      </w:r>
      <w:r>
        <w:rPr>
          <w:rFonts w:hint="eastAsia" w:ascii="Times New Roman" w:hAnsi="Times New Roman" w:eastAsia="仿宋_GB2312" w:cs="仿宋_GB2312"/>
          <w:sz w:val="32"/>
          <w:szCs w:val="32"/>
        </w:rPr>
        <w:t xml:space="preserve">                                   </w:t>
      </w:r>
    </w:p>
    <w:p w14:paraId="576132A6">
      <w:pPr>
        <w:pStyle w:val="12"/>
        <w:bidi w:val="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  年    月   日</w:t>
      </w:r>
    </w:p>
    <w:p w14:paraId="6C0EF485">
      <w:pPr>
        <w:pStyle w:val="12"/>
        <w:bidi w:val="0"/>
        <w:rPr>
          <w:rFonts w:hint="eastAsia" w:ascii="Times New Roman" w:hAnsi="Times New Roman" w:eastAsia="仿宋_GB2312" w:cs="仿宋_GB2312"/>
          <w:sz w:val="28"/>
          <w:szCs w:val="28"/>
        </w:rPr>
      </w:pPr>
    </w:p>
    <w:p w14:paraId="0712A74F">
      <w:pPr>
        <w:pStyle w:val="12"/>
        <w:bidi w:val="0"/>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注：</w:t>
      </w:r>
    </w:p>
    <w:p w14:paraId="01AAA640">
      <w:pPr>
        <w:pStyle w:val="12"/>
        <w:bidi w:val="0"/>
        <w:rPr>
          <w:rFonts w:hint="eastAsia" w:ascii="Times New Roman" w:hAnsi="Times New Roman" w:eastAsia="仿宋_GB2312" w:cs="仿宋_GB2312"/>
          <w:sz w:val="28"/>
          <w:szCs w:val="28"/>
        </w:rPr>
      </w:pPr>
      <w:r>
        <w:rPr>
          <w:rFonts w:hint="eastAsia" w:ascii="Times New Roman" w:hAnsi="Times New Roman" w:eastAsia="仿宋_GB2312" w:cs="仿宋_GB2312"/>
          <w:sz w:val="28"/>
          <w:szCs w:val="28"/>
        </w:rPr>
        <w:t>法定代表人参加投标活动并签署文件的不需要授权委托书，只需提供法定代表人身份证明；非法定代表人参加投标活动及签署文件的还须提供授权委托书。</w:t>
      </w:r>
    </w:p>
    <w:p w14:paraId="564178DA">
      <w:pPr>
        <w:rPr>
          <w:rFonts w:hint="eastAsia"/>
        </w:rPr>
      </w:pPr>
    </w:p>
    <w:p w14:paraId="4EE9EC39">
      <w:r>
        <w:br w:type="page"/>
      </w:r>
    </w:p>
    <w:p w14:paraId="5154E6E5">
      <w:pPr>
        <w:pStyle w:val="26"/>
      </w:pPr>
      <mc:AlternateContent>
        <mc:Choice Requires="wpsCustomData">
          <wpsCustomData:docfieldStart id="4" docfieldname="附件_3" hidden="0" print="1" readonly="0" index="3"/>
        </mc:Choice>
      </mc:AlternateContent>
      <w:r>
        <w:t>附件三 投标人信用承诺函</w:t>
      </w:r>
      <mc:AlternateContent>
        <mc:Choice Requires="wpsCustomData">
          <wpsCustomData:docfieldEnd id="4"/>
        </mc:Choice>
      </mc:AlternateContent>
    </w:p>
    <w:p w14:paraId="0293CC4B">
      <w:pPr>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rPr>
        <w:t>一、我公司申明：</w:t>
      </w:r>
    </w:p>
    <w:p w14:paraId="055A72AC">
      <w:pP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1.我公司未被人民法院列入失信被执行人；</w:t>
      </w:r>
    </w:p>
    <w:p w14:paraId="3B9800A4">
      <w:pP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2.我公司和我公司法定代表人和我公司拟派项目经理（项目负责人）均未被人民检察院列入行贿犯罪档案；</w:t>
      </w:r>
    </w:p>
    <w:p w14:paraId="430EA097">
      <w:pP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3.我公司未被工商行政管理部门列入企业经营异常名录；</w:t>
      </w:r>
    </w:p>
    <w:p w14:paraId="2487407C">
      <w:pP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4.我公司未被税务部门列入重大税收违法案件当事人名单；</w:t>
      </w:r>
    </w:p>
    <w:p w14:paraId="6F64ECF4">
      <w:pP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5.我公司未被合肥市人社部门列入拖欠农民工工资黑名单；</w:t>
      </w:r>
    </w:p>
    <w:p w14:paraId="51E27017">
      <w:pP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6.我公司未存在被合肥市城乡建设局因安全生产责任事故限制在合肥行政区域内承接新的服务项目且在限制期内的情形。</w:t>
      </w:r>
    </w:p>
    <w:p w14:paraId="349DB0B4">
      <w:pPr>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52F19640">
      <w:pPr>
        <w:rPr>
          <w:rFonts w:hint="eastAsia"/>
        </w:rPr>
      </w:pPr>
      <w:r>
        <w:rPr>
          <w:rFonts w:hint="eastAsia" w:ascii="Times New Roman" w:hAnsi="Times New Roman" w:eastAsia="仿宋_GB2312" w:cs="仿宋_GB2312"/>
          <w:sz w:val="32"/>
          <w:szCs w:val="32"/>
        </w:rPr>
        <w:t>我公司对以上承诺的真实性承担责任。</w:t>
      </w:r>
    </w:p>
    <w:p w14:paraId="1BE64168">
      <w:pPr>
        <w:pStyle w:val="26"/>
        <w:rPr>
          <w:rFonts w:hint="eastAsia" w:ascii="Times New Roman" w:hAnsi="Times New Roman" w:eastAsia="仿宋_GB2312" w:cs="仿宋_GB2312"/>
          <w:sz w:val="32"/>
          <w:szCs w:val="32"/>
        </w:rPr>
      </w:pPr>
      <mc:AlternateContent>
        <mc:Choice Requires="wpsCustomData">
          <wpsCustomData:docfieldStart id="5" docfieldname="附件_4" hidden="0" print="1" readonly="0" index="4"/>
        </mc:Choice>
      </mc:AlternateContent>
      <w:r>
        <w:rPr>
          <w:rFonts w:hint="eastAsia" w:ascii="Times New Roman" w:hAnsi="Times New Roman" w:eastAsia="仿宋_GB2312" w:cs="仿宋_GB2312"/>
          <w:sz w:val="32"/>
          <w:szCs w:val="32"/>
        </w:rPr>
        <w:t xml:space="preserve">投标人（公章）：                </w:t>
      </w:r>
    </w:p>
    <w:p w14:paraId="55A48742">
      <w:pPr>
        <w:pStyle w:val="26"/>
      </w:pPr>
      <w:r>
        <w:rPr>
          <w:rFonts w:hint="eastAsia" w:ascii="Times New Roman" w:hAnsi="Times New Roman" w:eastAsia="仿宋_GB2312" w:cs="仿宋_GB2312"/>
          <w:sz w:val="32"/>
          <w:szCs w:val="32"/>
        </w:rPr>
        <w:t>日  期：   年   月   日</w:t>
      </w:r>
    </w:p>
    <w:p w14:paraId="4B93C9B5">
      <w:pPr>
        <w:pStyle w:val="26"/>
      </w:pPr>
    </w:p>
    <w:p w14:paraId="36E03B4D">
      <w:pPr>
        <w:pStyle w:val="26"/>
      </w:pPr>
    </w:p>
    <w:p w14:paraId="62CDE168">
      <w:pPr>
        <w:pStyle w:val="26"/>
      </w:pPr>
    </w:p>
    <w:p w14:paraId="25AD3547">
      <w:pPr>
        <w:pStyle w:val="26"/>
      </w:pPr>
    </w:p>
    <w:p w14:paraId="31AF689F">
      <w:pPr>
        <w:pStyle w:val="26"/>
      </w:pPr>
    </w:p>
    <w:p w14:paraId="011AFC63">
      <w:pPr>
        <w:pStyle w:val="26"/>
      </w:pPr>
      <w:r>
        <w:t>附件四 资质证明文件</w:t>
      </w:r>
      <mc:AlternateContent>
        <mc:Choice Requires="wpsCustomData">
          <wpsCustomData:docfieldEnd id="5"/>
        </mc:Choice>
      </mc:AlternateContent>
    </w:p>
    <w:p w14:paraId="45886C28">
      <w:pPr>
        <w:pStyle w:val="12"/>
        <w:numPr>
          <w:ilvl w:val="0"/>
          <w:numId w:val="3"/>
        </w:numPr>
        <w:rPr>
          <w:rFonts w:ascii="Times New Roman" w:hAnsi="Times New Roman" w:eastAsia="仿宋_GB2312" w:cs="仿宋_GB2312"/>
          <w:sz w:val="32"/>
          <w:szCs w:val="32"/>
        </w:rPr>
      </w:pPr>
      <w:r>
        <w:rPr>
          <w:rFonts w:ascii="Times New Roman" w:hAnsi="Times New Roman" w:eastAsia="仿宋_GB2312" w:cs="仿宋_GB2312"/>
          <w:sz w:val="32"/>
          <w:szCs w:val="32"/>
        </w:rPr>
        <w:t>有效期内营业执照复印件；</w:t>
      </w:r>
    </w:p>
    <w:p w14:paraId="46CF4457">
      <w:pPr>
        <w:pStyle w:val="12"/>
        <w:numPr>
          <w:ilvl w:val="0"/>
          <w:numId w:val="3"/>
        </w:numPr>
        <w:rPr>
          <w:rFonts w:ascii="Times New Roman" w:hAnsi="Times New Roman" w:eastAsia="仿宋_GB2312" w:cs="仿宋_GB2312"/>
          <w:sz w:val="32"/>
          <w:szCs w:val="32"/>
        </w:rPr>
      </w:pPr>
      <w:r>
        <w:rPr>
          <w:rFonts w:hint="eastAsia" w:cs="仿宋_GB2312"/>
          <w:sz w:val="32"/>
          <w:szCs w:val="32"/>
          <w:lang w:val="en-US" w:eastAsia="zh-CN"/>
        </w:rPr>
        <w:t>项目负责人二级注册造价工程师（土木建筑工程或安装工程专业）证书复印件</w:t>
      </w:r>
    </w:p>
    <w:p w14:paraId="3F8C5B06">
      <w:pPr>
        <w:pStyle w:val="12"/>
        <w:rPr>
          <w:rFonts w:ascii="Times New Roman" w:hAnsi="Times New Roman" w:eastAsia="仿宋_GB2312" w:cs="仿宋_GB2312"/>
          <w:sz w:val="32"/>
          <w:szCs w:val="32"/>
        </w:rPr>
      </w:pPr>
    </w:p>
    <w:p w14:paraId="35BE648C">
      <w:pPr>
        <w:pStyle w:val="12"/>
        <w:rPr>
          <w:rFonts w:ascii="Times New Roman" w:hAnsi="Times New Roman" w:eastAsia="仿宋_GB2312" w:cs="仿宋_GB2312"/>
          <w:sz w:val="32"/>
          <w:szCs w:val="32"/>
        </w:rPr>
      </w:pPr>
    </w:p>
    <w:p w14:paraId="417C9C2B">
      <w:pPr>
        <w:pStyle w:val="12"/>
        <w:rPr>
          <w:rFonts w:ascii="Times New Roman" w:hAnsi="Times New Roman" w:eastAsia="仿宋_GB2312" w:cs="仿宋_GB2312"/>
          <w:sz w:val="32"/>
          <w:szCs w:val="32"/>
        </w:rPr>
      </w:pPr>
    </w:p>
    <w:p w14:paraId="1C4528C1">
      <w:pPr>
        <w:rPr>
          <w:rFonts w:hint="eastAsia"/>
        </w:rPr>
      </w:pPr>
    </w:p>
    <w:p w14:paraId="79AAFDB6">
      <w:r>
        <w:br w:type="page"/>
      </w:r>
    </w:p>
    <w:p w14:paraId="35BF62B8">
      <w:pPr>
        <w:keepNext/>
        <w:keepLines/>
        <w:pageBreakBefore/>
        <w:widowControl w:val="0"/>
        <w:kinsoku/>
        <w:wordWrap/>
        <w:overflowPunct/>
        <w:topLinePunct w:val="0"/>
        <w:autoSpaceDE/>
        <w:autoSpaceDN/>
        <w:bidi w:val="0"/>
        <w:adjustRightInd/>
        <w:snapToGrid/>
        <w:spacing w:before="260" w:beforeLines="0" w:beforeAutospacing="0" w:after="260" w:afterLines="0" w:afterAutospacing="0" w:line="413" w:lineRule="auto"/>
        <w:ind w:firstLine="629"/>
        <w:jc w:val="center"/>
        <w:textAlignment w:val="auto"/>
        <w:outlineLvl w:val="1"/>
        <w:rPr>
          <w:rFonts w:hint="eastAsia" w:ascii="Arial" w:hAnsi="Arial" w:eastAsia="黑体" w:cs="Times New Roman"/>
          <w:b/>
          <w:color w:val="000000"/>
          <w:kern w:val="2"/>
          <w:sz w:val="32"/>
          <w:lang w:val="en-US" w:eastAsia="zh-CN" w:bidi="ar-SA"/>
        </w:rPr>
      </w:pPr>
      <w:bookmarkStart w:id="0" w:name="_Toc328559343"/>
      <w:bookmarkStart w:id="1" w:name="_Toc245714181"/>
      <w:bookmarkStart w:id="2" w:name="_Toc273602362"/>
      <w:r>
        <w:rPr>
          <w:rFonts w:hint="eastAsia" w:ascii="黑体" w:hAnsi="Arial" w:eastAsia="黑体" w:cs="Times New Roman"/>
          <w:b/>
          <w:kern w:val="2"/>
          <w:sz w:val="32"/>
          <w:lang w:val="en-US" w:eastAsia="zh-CN" w:bidi="ar-SA"/>
        </w:rPr>
        <w:t>●</w:t>
      </w:r>
      <w:r>
        <w:rPr>
          <w:rFonts w:hint="eastAsia" w:ascii="Arial" w:hAnsi="Arial" w:eastAsia="黑体" w:cs="Times New Roman"/>
          <w:b/>
          <w:kern w:val="2"/>
          <w:sz w:val="32"/>
          <w:lang w:val="en-US" w:eastAsia="zh-CN" w:bidi="ar-SA"/>
        </w:rPr>
        <w:t>商务标</w:t>
      </w:r>
      <w:bookmarkEnd w:id="0"/>
      <w:bookmarkEnd w:id="1"/>
      <w:bookmarkEnd w:id="2"/>
    </w:p>
    <w:p w14:paraId="0E850510">
      <w:pPr>
        <w:spacing w:line="900" w:lineRule="exact"/>
        <w:jc w:val="left"/>
        <w:rPr>
          <w:rFonts w:hint="default" w:ascii="宋体" w:hAnsi="宋体" w:eastAsia="宋体" w:cs="Times New Roman"/>
          <w:b/>
          <w:bCs/>
          <w:color w:val="000000"/>
          <w:sz w:val="44"/>
          <w:szCs w:val="44"/>
          <w:lang w:val="en-US" w:eastAsia="zh-CN"/>
        </w:rPr>
      </w:pPr>
      <w:r>
        <w:rPr>
          <w:rFonts w:hint="eastAsia" w:ascii="宋体" w:hAnsi="宋体" w:eastAsia="宋体" w:cs="Times New Roman"/>
          <w:b/>
          <w:bCs/>
          <w:color w:val="000000"/>
          <w:sz w:val="44"/>
          <w:szCs w:val="44"/>
          <w:u w:val="single"/>
          <w:lang w:val="en-US" w:eastAsia="zh-CN"/>
        </w:rPr>
        <w:t xml:space="preserve">                          </w:t>
      </w:r>
      <w:r>
        <w:rPr>
          <w:rFonts w:hint="eastAsia" w:ascii="宋体" w:hAnsi="宋体" w:eastAsia="宋体" w:cs="Times New Roman"/>
          <w:b/>
          <w:bCs/>
          <w:color w:val="000000"/>
          <w:sz w:val="44"/>
          <w:szCs w:val="44"/>
          <w:u w:val="none"/>
          <w:lang w:val="en-US" w:eastAsia="zh-CN"/>
        </w:rPr>
        <w:t>（项目名称）</w:t>
      </w:r>
    </w:p>
    <w:p w14:paraId="1C91C976">
      <w:pPr>
        <w:spacing w:line="900" w:lineRule="exact"/>
        <w:jc w:val="center"/>
        <w:rPr>
          <w:rFonts w:hint="eastAsia" w:ascii="宋体" w:hAnsi="宋体" w:eastAsia="宋体" w:cs="Times New Roman"/>
          <w:b/>
          <w:color w:val="000000"/>
          <w:sz w:val="72"/>
          <w:szCs w:val="20"/>
        </w:rPr>
      </w:pPr>
      <w:r>
        <w:rPr>
          <w:rFonts w:hint="eastAsia" w:ascii="宋体" w:hAnsi="宋体" w:eastAsia="宋体" w:cs="Times New Roman"/>
          <w:b/>
          <w:color w:val="000000"/>
          <w:sz w:val="72"/>
          <w:szCs w:val="20"/>
        </w:rPr>
        <w:t>投</w:t>
      </w:r>
    </w:p>
    <w:p w14:paraId="249E6411">
      <w:pPr>
        <w:spacing w:line="900" w:lineRule="exact"/>
        <w:jc w:val="center"/>
        <w:rPr>
          <w:rFonts w:hint="eastAsia" w:ascii="宋体" w:hAnsi="宋体" w:eastAsia="宋体" w:cs="Times New Roman"/>
          <w:b/>
          <w:color w:val="000000"/>
          <w:sz w:val="72"/>
          <w:szCs w:val="20"/>
        </w:rPr>
      </w:pPr>
      <w:r>
        <w:rPr>
          <w:rFonts w:hint="eastAsia" w:ascii="宋体" w:hAnsi="宋体" w:eastAsia="宋体" w:cs="Times New Roman"/>
          <w:b/>
          <w:color w:val="000000"/>
          <w:sz w:val="72"/>
          <w:szCs w:val="20"/>
        </w:rPr>
        <w:t>标</w:t>
      </w:r>
    </w:p>
    <w:p w14:paraId="1A82DFA2">
      <w:pPr>
        <w:spacing w:line="900" w:lineRule="exact"/>
        <w:jc w:val="center"/>
        <w:rPr>
          <w:rFonts w:hint="eastAsia" w:ascii="宋体" w:hAnsi="宋体" w:eastAsia="宋体" w:cs="Times New Roman"/>
          <w:b/>
          <w:color w:val="000000"/>
          <w:sz w:val="72"/>
          <w:szCs w:val="20"/>
        </w:rPr>
      </w:pPr>
      <w:r>
        <w:rPr>
          <w:rFonts w:hint="eastAsia" w:ascii="宋体" w:hAnsi="宋体" w:eastAsia="宋体" w:cs="Times New Roman"/>
          <w:b/>
          <w:color w:val="000000"/>
          <w:sz w:val="72"/>
          <w:szCs w:val="20"/>
        </w:rPr>
        <w:t>文</w:t>
      </w:r>
    </w:p>
    <w:p w14:paraId="16B88F3A">
      <w:pPr>
        <w:jc w:val="center"/>
        <w:rPr>
          <w:rFonts w:hint="eastAsia" w:ascii="宋体" w:hAnsi="宋体" w:eastAsia="宋体" w:cs="Times New Roman"/>
          <w:b/>
          <w:color w:val="000000"/>
          <w:sz w:val="72"/>
          <w:szCs w:val="20"/>
        </w:rPr>
      </w:pPr>
      <w:r>
        <w:rPr>
          <w:rFonts w:hint="eastAsia" w:ascii="宋体" w:hAnsi="宋体" w:eastAsia="宋体" w:cs="Times New Roman"/>
          <w:b/>
          <w:color w:val="000000"/>
          <w:sz w:val="72"/>
          <w:szCs w:val="20"/>
        </w:rPr>
        <w:t>件</w:t>
      </w:r>
    </w:p>
    <w:p w14:paraId="6314E313">
      <w:pPr>
        <w:spacing w:after="120" w:afterLines="50" w:line="500" w:lineRule="exact"/>
        <w:jc w:val="center"/>
        <w:rPr>
          <w:rFonts w:hint="eastAsia" w:ascii="宋体" w:hAnsi="宋体" w:eastAsia="宋体" w:cs="Times New Roman"/>
          <w:b/>
          <w:color w:val="000000"/>
          <w:sz w:val="36"/>
          <w:szCs w:val="36"/>
        </w:rPr>
      </w:pPr>
      <w:r>
        <w:rPr>
          <w:rFonts w:hint="eastAsia" w:ascii="宋体" w:hAnsi="宋体" w:eastAsia="宋体" w:cs="Times New Roman"/>
          <w:b/>
          <w:color w:val="000000"/>
          <w:sz w:val="36"/>
          <w:szCs w:val="36"/>
        </w:rPr>
        <w:t>【商务标】</w:t>
      </w:r>
    </w:p>
    <w:p w14:paraId="5D0C4928">
      <w:pPr>
        <w:spacing w:after="120" w:afterLines="50" w:line="500" w:lineRule="exact"/>
        <w:jc w:val="center"/>
        <w:rPr>
          <w:rFonts w:hint="eastAsia" w:ascii="宋体" w:hAnsi="宋体" w:eastAsia="宋体" w:cs="Times New Roman"/>
          <w:b/>
          <w:color w:val="000000"/>
          <w:sz w:val="72"/>
          <w:szCs w:val="20"/>
        </w:rPr>
      </w:pPr>
    </w:p>
    <w:p w14:paraId="44559D6F">
      <w:pPr>
        <w:spacing w:after="120" w:afterLines="50" w:line="500" w:lineRule="exact"/>
        <w:rPr>
          <w:rFonts w:hint="eastAsia" w:ascii="宋体" w:hAnsi="宋体" w:eastAsia="宋体" w:cs="Times New Roman"/>
          <w:b/>
          <w:color w:val="000000"/>
          <w:sz w:val="32"/>
          <w:szCs w:val="20"/>
          <w:u w:val="single"/>
        </w:rPr>
      </w:pPr>
      <w:r>
        <w:rPr>
          <w:rFonts w:hint="eastAsia" w:ascii="宋体" w:hAnsi="宋体" w:eastAsia="宋体" w:cs="Times New Roman"/>
          <w:b/>
          <w:color w:val="000000"/>
          <w:sz w:val="30"/>
          <w:szCs w:val="20"/>
        </w:rPr>
        <w:t xml:space="preserve">                 </w:t>
      </w:r>
      <w:r>
        <w:rPr>
          <w:rFonts w:hint="eastAsia" w:ascii="宋体" w:hAnsi="宋体" w:eastAsia="宋体" w:cs="Times New Roman"/>
          <w:b/>
          <w:color w:val="000000"/>
          <w:sz w:val="32"/>
          <w:szCs w:val="20"/>
        </w:rPr>
        <w:t>投标人：</w:t>
      </w:r>
      <w:r>
        <w:rPr>
          <w:rFonts w:hint="eastAsia" w:ascii="宋体" w:hAnsi="宋体" w:eastAsia="宋体" w:cs="Times New Roman"/>
          <w:b/>
          <w:color w:val="000000"/>
          <w:sz w:val="32"/>
          <w:szCs w:val="20"/>
          <w:u w:val="single"/>
        </w:rPr>
        <w:t xml:space="preserve">               </w:t>
      </w:r>
    </w:p>
    <w:p w14:paraId="685A544A">
      <w:pPr>
        <w:spacing w:after="120" w:afterLines="50" w:line="500" w:lineRule="exact"/>
        <w:jc w:val="center"/>
        <w:rPr>
          <w:rFonts w:hint="eastAsia" w:ascii="宋体" w:hAnsi="宋体" w:eastAsia="宋体" w:cs="Times New Roman"/>
          <w:b/>
          <w:color w:val="000000"/>
          <w:sz w:val="32"/>
          <w:szCs w:val="20"/>
        </w:rPr>
      </w:pPr>
      <w:r>
        <w:rPr>
          <w:rFonts w:hint="eastAsia" w:ascii="宋体" w:hAnsi="宋体" w:eastAsia="宋体" w:cs="Times New Roman"/>
          <w:b/>
          <w:color w:val="000000"/>
          <w:sz w:val="32"/>
          <w:szCs w:val="20"/>
          <w:u w:val="single"/>
        </w:rPr>
        <w:t xml:space="preserve"> </w:t>
      </w:r>
      <w:r>
        <w:rPr>
          <w:rFonts w:hint="eastAsia" w:ascii="宋体" w:hAnsi="宋体" w:eastAsia="宋体" w:cs="Times New Roman"/>
          <w:b/>
          <w:color w:val="000000"/>
          <w:sz w:val="32"/>
          <w:szCs w:val="20"/>
          <w:u w:val="single"/>
          <w:lang w:val="en-US" w:eastAsia="zh-CN"/>
        </w:rPr>
        <w:t xml:space="preserve">   </w:t>
      </w:r>
      <w:r>
        <w:rPr>
          <w:rFonts w:hint="eastAsia" w:ascii="宋体" w:hAnsi="宋体" w:eastAsia="宋体" w:cs="Times New Roman"/>
          <w:b/>
          <w:color w:val="000000"/>
          <w:sz w:val="32"/>
          <w:szCs w:val="20"/>
        </w:rPr>
        <w:t>年</w:t>
      </w:r>
      <w:r>
        <w:rPr>
          <w:rFonts w:hint="eastAsia" w:ascii="宋体" w:hAnsi="宋体" w:eastAsia="宋体" w:cs="Times New Roman"/>
          <w:b/>
          <w:color w:val="000000"/>
          <w:sz w:val="32"/>
          <w:szCs w:val="20"/>
          <w:u w:val="single"/>
        </w:rPr>
        <w:t xml:space="preserve"> </w:t>
      </w:r>
      <w:r>
        <w:rPr>
          <w:rFonts w:hint="eastAsia" w:ascii="宋体" w:hAnsi="宋体" w:eastAsia="宋体" w:cs="Times New Roman"/>
          <w:b/>
          <w:color w:val="000000"/>
          <w:sz w:val="32"/>
          <w:szCs w:val="20"/>
          <w:u w:val="single"/>
          <w:lang w:val="en-US" w:eastAsia="zh-CN"/>
        </w:rPr>
        <w:t xml:space="preserve">   </w:t>
      </w:r>
      <w:r>
        <w:rPr>
          <w:rFonts w:hint="eastAsia" w:ascii="宋体" w:hAnsi="宋体" w:eastAsia="宋体" w:cs="Times New Roman"/>
          <w:b/>
          <w:color w:val="000000"/>
          <w:sz w:val="32"/>
          <w:szCs w:val="20"/>
        </w:rPr>
        <w:t>月</w:t>
      </w:r>
      <w:r>
        <w:rPr>
          <w:rFonts w:hint="eastAsia" w:ascii="宋体" w:hAnsi="宋体" w:eastAsia="宋体" w:cs="Times New Roman"/>
          <w:b/>
          <w:color w:val="000000"/>
          <w:sz w:val="32"/>
          <w:szCs w:val="20"/>
          <w:u w:val="single"/>
        </w:rPr>
        <w:t xml:space="preserve"> </w:t>
      </w:r>
      <w:r>
        <w:rPr>
          <w:rFonts w:hint="eastAsia" w:ascii="宋体" w:hAnsi="宋体" w:eastAsia="宋体" w:cs="Times New Roman"/>
          <w:b/>
          <w:color w:val="000000"/>
          <w:sz w:val="32"/>
          <w:szCs w:val="20"/>
          <w:u w:val="single"/>
          <w:lang w:val="en-US" w:eastAsia="zh-CN"/>
        </w:rPr>
        <w:t xml:space="preserve">   </w:t>
      </w:r>
      <w:r>
        <w:rPr>
          <w:rFonts w:hint="eastAsia" w:ascii="宋体" w:hAnsi="宋体" w:eastAsia="宋体" w:cs="Times New Roman"/>
          <w:b/>
          <w:color w:val="000000"/>
          <w:sz w:val="32"/>
          <w:szCs w:val="20"/>
        </w:rPr>
        <w:t>日</w:t>
      </w:r>
    </w:p>
    <w:p w14:paraId="14263C80">
      <w:pPr>
        <w:rPr>
          <w:rFonts w:hint="eastAsia" w:ascii="Times New Roman" w:hAnsi="Times New Roman" w:eastAsia="宋体" w:cs="Times New Roman"/>
          <w:color w:val="000000"/>
          <w:sz w:val="44"/>
          <w:szCs w:val="44"/>
        </w:rPr>
      </w:pPr>
    </w:p>
    <w:p w14:paraId="3A21CA52">
      <w:pPr>
        <w:pStyle w:val="20"/>
        <w:jc w:val="both"/>
      </w:pPr>
    </w:p>
    <w:p w14:paraId="159881B0">
      <w:pPr>
        <w:pStyle w:val="20"/>
        <w:jc w:val="both"/>
      </w:pPr>
    </w:p>
    <w:p w14:paraId="798BF028">
      <w:pPr>
        <w:pStyle w:val="20"/>
        <w:jc w:val="both"/>
      </w:pPr>
    </w:p>
    <w:p w14:paraId="6750080C">
      <w:pPr>
        <w:keepNext/>
        <w:keepLines/>
        <w:widowControl w:val="0"/>
        <w:spacing w:before="260" w:beforeLines="0" w:beforeAutospacing="0" w:after="260" w:afterLines="0" w:afterAutospacing="0" w:line="413" w:lineRule="auto"/>
        <w:jc w:val="center"/>
        <w:outlineLvl w:val="1"/>
        <w:rPr>
          <w:rFonts w:hint="eastAsia" w:ascii="宋体" w:hAnsi="宋体" w:eastAsia="宋体" w:cs="Times New Roman"/>
          <w:b/>
          <w:color w:val="000000"/>
          <w:kern w:val="2"/>
          <w:sz w:val="28"/>
          <w:lang w:val="en-US" w:eastAsia="zh-CN" w:bidi="ar-SA"/>
        </w:rPr>
      </w:pPr>
      <w:bookmarkStart w:id="3" w:name="_Toc270410845"/>
      <w:bookmarkStart w:id="4" w:name="_Toc273602363"/>
      <w:bookmarkStart w:id="5" w:name="_Toc328559344"/>
      <w:bookmarkStart w:id="6" w:name="_Toc240898303"/>
      <w:r>
        <w:rPr>
          <w:rFonts w:hint="eastAsia" w:ascii="宋体" w:hAnsi="宋体" w:eastAsia="宋体" w:cs="Times New Roman"/>
          <w:b/>
          <w:color w:val="000000"/>
          <w:kern w:val="2"/>
          <w:sz w:val="28"/>
          <w:lang w:val="en-US" w:eastAsia="zh-CN" w:bidi="ar-SA"/>
        </w:rPr>
        <w:t>一．开标一览表</w:t>
      </w:r>
      <w:bookmarkEnd w:id="3"/>
      <w:bookmarkEnd w:id="4"/>
      <w:bookmarkEnd w:id="5"/>
      <w:bookmarkEnd w:id="6"/>
    </w:p>
    <w:p w14:paraId="18CB30DD">
      <w:pPr>
        <w:adjustRightInd w:val="0"/>
        <w:snapToGrid w:val="0"/>
        <w:spacing w:before="48" w:beforeLines="20" w:after="48" w:afterLines="20" w:line="400" w:lineRule="exact"/>
        <w:rPr>
          <w:rFonts w:hint="eastAsia" w:ascii="Times New Roman" w:hAnsi="Times New Roman" w:eastAsia="仿宋_GB2312" w:cs="仿宋_GB2312"/>
          <w:spacing w:val="-6"/>
          <w:kern w:val="0"/>
          <w:sz w:val="32"/>
          <w:szCs w:val="32"/>
          <w:lang w:val="en-US" w:eastAsia="zh-CN"/>
        </w:rPr>
      </w:pPr>
      <w:r>
        <w:rPr>
          <w:rFonts w:hint="eastAsia" w:ascii="Times New Roman" w:hAnsi="Times New Roman" w:eastAsia="仿宋_GB2312" w:cs="仿宋_GB2312"/>
          <w:spacing w:val="-6"/>
          <w:kern w:val="0"/>
          <w:sz w:val="32"/>
          <w:szCs w:val="32"/>
          <w:lang w:val="en-US" w:eastAsia="zh-CN"/>
        </w:rPr>
        <w:t xml:space="preserve"> </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lang w:val="en-US" w:eastAsia="zh-CN"/>
        </w:rPr>
        <w:t>（招标人名称）：</w:t>
      </w:r>
    </w:p>
    <w:p w14:paraId="2F69EBCD">
      <w:pPr>
        <w:tabs>
          <w:tab w:val="left" w:pos="7560"/>
        </w:tabs>
        <w:adjustRightInd w:val="0"/>
        <w:snapToGrid w:val="0"/>
        <w:spacing w:before="48" w:beforeLines="20" w:after="48" w:afterLines="20" w:line="400" w:lineRule="exact"/>
        <w:ind w:firstLine="616" w:firstLineChars="200"/>
        <w:jc w:val="left"/>
        <w:rPr>
          <w:rFonts w:hint="default" w:ascii="Times New Roman" w:hAnsi="Times New Roman" w:eastAsia="仿宋_GB2312" w:cs="仿宋_GB2312"/>
          <w:spacing w:val="-6"/>
          <w:kern w:val="0"/>
          <w:sz w:val="32"/>
          <w:szCs w:val="32"/>
          <w:lang w:val="en-US" w:eastAsia="zh-CN"/>
        </w:rPr>
      </w:pPr>
      <w:r>
        <w:rPr>
          <w:rFonts w:hint="eastAsia" w:ascii="Times New Roman" w:hAnsi="Times New Roman" w:eastAsia="仿宋_GB2312" w:cs="仿宋_GB2312"/>
          <w:spacing w:val="-6"/>
          <w:kern w:val="0"/>
          <w:sz w:val="32"/>
          <w:szCs w:val="32"/>
          <w:lang w:val="en-US" w:eastAsia="zh-CN"/>
        </w:rPr>
        <w:t>1. 我方已仔细研究</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lang w:val="en-US" w:eastAsia="zh-CN"/>
        </w:rPr>
        <w:t>（项目名称）招标文件的全部内容，在考察项目现场后，愿意以人民币（大写）</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lang w:val="en-US" w:eastAsia="zh-CN"/>
        </w:rPr>
        <w:t>元（¥</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lang w:val="en-US" w:eastAsia="zh-CN"/>
        </w:rPr>
        <w:t>）的投标含税单价（其中不含税单价</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u w:val="none"/>
          <w:lang w:val="en-US" w:eastAsia="zh-CN"/>
        </w:rPr>
        <w:t>元，税率</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u w:val="none"/>
          <w:lang w:val="en-US" w:eastAsia="zh-CN"/>
        </w:rPr>
        <w:t>%，税额</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u w:val="none"/>
          <w:lang w:val="en-US" w:eastAsia="zh-CN"/>
        </w:rPr>
        <w:t>元</w:t>
      </w:r>
      <w:r>
        <w:rPr>
          <w:rFonts w:hint="eastAsia" w:ascii="Times New Roman" w:hAnsi="Times New Roman" w:eastAsia="仿宋_GB2312" w:cs="仿宋_GB2312"/>
          <w:spacing w:val="-6"/>
          <w:kern w:val="0"/>
          <w:sz w:val="32"/>
          <w:szCs w:val="32"/>
          <w:lang w:val="en-US" w:eastAsia="zh-CN"/>
        </w:rPr>
        <w:t>），按合同约定实施和完成全部服务内容（包括但不限于项目清单编制现场勘察的所有差旅、人工费用、印刷费、税费等全部费用）</w:t>
      </w:r>
      <w:bookmarkStart w:id="8" w:name="_GoBack"/>
      <w:bookmarkEnd w:id="8"/>
    </w:p>
    <w:p w14:paraId="64A34A42">
      <w:pPr>
        <w:adjustRightInd w:val="0"/>
        <w:snapToGrid w:val="0"/>
        <w:spacing w:before="48" w:beforeLines="20" w:after="48" w:afterLines="20" w:line="400" w:lineRule="exact"/>
        <w:ind w:firstLine="539" w:firstLineChars="175"/>
        <w:rPr>
          <w:rFonts w:hint="eastAsia" w:ascii="Times New Roman" w:hAnsi="Times New Roman" w:eastAsia="仿宋_GB2312" w:cs="仿宋_GB2312"/>
          <w:spacing w:val="-6"/>
          <w:kern w:val="0"/>
          <w:sz w:val="32"/>
          <w:szCs w:val="32"/>
          <w:lang w:val="en-US" w:eastAsia="zh-CN"/>
        </w:rPr>
      </w:pPr>
      <w:r>
        <w:rPr>
          <w:rFonts w:hint="eastAsia" w:ascii="Times New Roman" w:hAnsi="Times New Roman" w:eastAsia="仿宋_GB2312" w:cs="仿宋_GB2312"/>
          <w:spacing w:val="-6"/>
          <w:kern w:val="0"/>
          <w:sz w:val="32"/>
          <w:szCs w:val="32"/>
          <w:lang w:val="en-US" w:eastAsia="zh-CN"/>
        </w:rPr>
        <w:t>2. 我方已按招标文件要求详细审核并确认全部招标文件及有关附件，充分理解投标价格不得低于企业个别成本有关规定。我方经成本核算，所填报的投标报价不低于企业个别成本。</w:t>
      </w:r>
    </w:p>
    <w:p w14:paraId="335CE605">
      <w:pPr>
        <w:adjustRightInd w:val="0"/>
        <w:snapToGrid w:val="0"/>
        <w:spacing w:before="48" w:beforeLines="20" w:after="48" w:afterLines="20" w:line="400" w:lineRule="exact"/>
        <w:ind w:firstLine="539" w:firstLineChars="175"/>
        <w:rPr>
          <w:rFonts w:hint="eastAsia" w:ascii="Times New Roman" w:hAnsi="Times New Roman" w:eastAsia="仿宋_GB2312" w:cs="仿宋_GB2312"/>
          <w:spacing w:val="-6"/>
          <w:kern w:val="0"/>
          <w:sz w:val="32"/>
          <w:szCs w:val="32"/>
          <w:lang w:val="en-US" w:eastAsia="zh-CN"/>
        </w:rPr>
      </w:pPr>
      <w:r>
        <w:rPr>
          <w:rFonts w:hint="eastAsia" w:ascii="Times New Roman" w:hAnsi="Times New Roman" w:eastAsia="仿宋_GB2312" w:cs="仿宋_GB2312"/>
          <w:spacing w:val="-6"/>
          <w:kern w:val="0"/>
          <w:sz w:val="32"/>
          <w:szCs w:val="32"/>
          <w:lang w:val="en-US" w:eastAsia="zh-CN"/>
        </w:rPr>
        <w:t xml:space="preserve">3.  </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lang w:val="en-US" w:eastAsia="zh-CN"/>
        </w:rPr>
        <w:t xml:space="preserve"> （其他补充说明）。</w:t>
      </w:r>
    </w:p>
    <w:p w14:paraId="5D9F0CAB">
      <w:pPr>
        <w:adjustRightInd w:val="0"/>
        <w:snapToGrid w:val="0"/>
        <w:spacing w:before="48" w:beforeLines="20" w:after="48" w:afterLines="20" w:line="400" w:lineRule="exact"/>
        <w:ind w:firstLine="420" w:firstLineChars="175"/>
        <w:rPr>
          <w:rFonts w:hint="eastAsia" w:ascii="宋体" w:hAnsi="宋体" w:eastAsia="宋体" w:cs="Times New Roman"/>
          <w:bCs/>
          <w:sz w:val="24"/>
          <w:szCs w:val="24"/>
        </w:rPr>
      </w:pPr>
    </w:p>
    <w:p w14:paraId="55BDAA5F">
      <w:pPr>
        <w:adjustRightInd w:val="0"/>
        <w:snapToGrid w:val="0"/>
        <w:spacing w:before="48" w:beforeLines="20" w:after="48" w:afterLines="20" w:line="400" w:lineRule="exact"/>
        <w:ind w:firstLine="539" w:firstLineChars="175"/>
        <w:rPr>
          <w:rFonts w:hint="eastAsia" w:ascii="Times New Roman" w:hAnsi="Times New Roman" w:eastAsia="仿宋_GB2312" w:cs="仿宋_GB2312"/>
          <w:spacing w:val="-6"/>
          <w:kern w:val="0"/>
          <w:sz w:val="32"/>
          <w:szCs w:val="32"/>
          <w:lang w:val="en-US" w:eastAsia="zh-CN"/>
        </w:rPr>
      </w:pPr>
      <w:r>
        <w:rPr>
          <w:rFonts w:hint="eastAsia" w:ascii="Times New Roman" w:hAnsi="Times New Roman" w:eastAsia="仿宋_GB2312" w:cs="仿宋_GB2312"/>
          <w:spacing w:val="-6"/>
          <w:kern w:val="0"/>
          <w:sz w:val="32"/>
          <w:szCs w:val="32"/>
          <w:lang w:val="en-US" w:eastAsia="zh-CN"/>
        </w:rPr>
        <w:t>投 标 人：</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lang w:val="en-US" w:eastAsia="zh-CN"/>
        </w:rPr>
        <w:t>（盖单位章）</w:t>
      </w:r>
    </w:p>
    <w:p w14:paraId="65CD8928">
      <w:pPr>
        <w:adjustRightInd w:val="0"/>
        <w:snapToGrid w:val="0"/>
        <w:spacing w:before="48" w:beforeLines="20" w:after="48" w:afterLines="20" w:line="400" w:lineRule="exact"/>
        <w:ind w:firstLine="539" w:firstLineChars="175"/>
        <w:rPr>
          <w:rFonts w:hint="eastAsia" w:ascii="Times New Roman" w:hAnsi="Times New Roman" w:eastAsia="仿宋_GB2312" w:cs="仿宋_GB2312"/>
          <w:spacing w:val="-6"/>
          <w:kern w:val="0"/>
          <w:sz w:val="32"/>
          <w:szCs w:val="32"/>
          <w:lang w:val="en-US" w:eastAsia="zh-CN"/>
        </w:rPr>
      </w:pPr>
      <w:r>
        <w:rPr>
          <w:rFonts w:hint="eastAsia" w:ascii="Times New Roman" w:hAnsi="Times New Roman" w:eastAsia="仿宋_GB2312" w:cs="仿宋_GB2312"/>
          <w:spacing w:val="-6"/>
          <w:kern w:val="0"/>
          <w:sz w:val="32"/>
          <w:szCs w:val="32"/>
          <w:lang w:val="en-US" w:eastAsia="zh-CN"/>
        </w:rPr>
        <w:t>法定代表人：</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lang w:val="en-US" w:eastAsia="zh-CN"/>
        </w:rPr>
        <w:t>（签字或盖章）</w:t>
      </w:r>
    </w:p>
    <w:p w14:paraId="31BC0221">
      <w:pPr>
        <w:adjustRightInd w:val="0"/>
        <w:snapToGrid w:val="0"/>
        <w:spacing w:before="48" w:beforeLines="20" w:after="48" w:afterLines="20" w:line="400" w:lineRule="exact"/>
        <w:ind w:firstLine="539" w:firstLineChars="175"/>
        <w:rPr>
          <w:rFonts w:hint="eastAsia" w:ascii="Times New Roman" w:hAnsi="Times New Roman" w:eastAsia="仿宋_GB2312" w:cs="仿宋_GB2312"/>
          <w:spacing w:val="-6"/>
          <w:kern w:val="0"/>
          <w:sz w:val="32"/>
          <w:szCs w:val="32"/>
          <w:lang w:val="en-US" w:eastAsia="zh-CN"/>
        </w:rPr>
      </w:pPr>
      <w:r>
        <w:rPr>
          <w:rFonts w:hint="eastAsia" w:ascii="Times New Roman" w:hAnsi="Times New Roman" w:eastAsia="仿宋_GB2312" w:cs="仿宋_GB2312"/>
          <w:spacing w:val="-6"/>
          <w:kern w:val="0"/>
          <w:sz w:val="32"/>
          <w:szCs w:val="32"/>
          <w:lang w:val="en-US" w:eastAsia="zh-CN"/>
        </w:rPr>
        <w:t>单位地址：</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lang w:val="en-US" w:eastAsia="zh-CN"/>
        </w:rPr>
        <w:t xml:space="preserve">                         </w:t>
      </w:r>
    </w:p>
    <w:p w14:paraId="561B10F2">
      <w:pPr>
        <w:adjustRightInd w:val="0"/>
        <w:snapToGrid w:val="0"/>
        <w:spacing w:before="48" w:beforeLines="20" w:after="48" w:afterLines="20" w:line="400" w:lineRule="exact"/>
        <w:ind w:firstLine="539" w:firstLineChars="175"/>
        <w:rPr>
          <w:rFonts w:hint="eastAsia" w:ascii="Times New Roman" w:hAnsi="Times New Roman" w:eastAsia="仿宋_GB2312" w:cs="仿宋_GB2312"/>
          <w:spacing w:val="-6"/>
          <w:kern w:val="0"/>
          <w:sz w:val="32"/>
          <w:szCs w:val="32"/>
          <w:lang w:val="en-US" w:eastAsia="zh-CN"/>
        </w:rPr>
      </w:pPr>
      <w:r>
        <w:rPr>
          <w:rFonts w:hint="eastAsia" w:ascii="Times New Roman" w:hAnsi="Times New Roman" w:eastAsia="仿宋_GB2312" w:cs="仿宋_GB2312"/>
          <w:spacing w:val="-6"/>
          <w:kern w:val="0"/>
          <w:sz w:val="32"/>
          <w:szCs w:val="32"/>
          <w:lang w:val="en-US" w:eastAsia="zh-CN"/>
        </w:rPr>
        <w:t xml:space="preserve">邮政编码：          </w:t>
      </w:r>
    </w:p>
    <w:p w14:paraId="622C67EE">
      <w:pPr>
        <w:adjustRightInd w:val="0"/>
        <w:snapToGrid w:val="0"/>
        <w:spacing w:before="48" w:beforeLines="20" w:after="48" w:afterLines="20" w:line="400" w:lineRule="exact"/>
        <w:ind w:firstLine="539" w:firstLineChars="175"/>
        <w:rPr>
          <w:rFonts w:hint="eastAsia" w:ascii="Times New Roman" w:hAnsi="Times New Roman" w:eastAsia="仿宋_GB2312" w:cs="仿宋_GB2312"/>
          <w:spacing w:val="-6"/>
          <w:kern w:val="0"/>
          <w:sz w:val="32"/>
          <w:szCs w:val="32"/>
          <w:u w:val="single"/>
          <w:lang w:val="en-US" w:eastAsia="zh-CN"/>
        </w:rPr>
      </w:pPr>
      <w:r>
        <w:rPr>
          <w:rFonts w:hint="eastAsia" w:ascii="Times New Roman" w:hAnsi="Times New Roman" w:eastAsia="仿宋_GB2312" w:cs="仿宋_GB2312"/>
          <w:spacing w:val="-6"/>
          <w:kern w:val="0"/>
          <w:sz w:val="32"/>
          <w:szCs w:val="32"/>
          <w:lang w:val="en-US" w:eastAsia="zh-CN"/>
        </w:rPr>
        <w:t>电话：</w:t>
      </w:r>
      <w:r>
        <w:rPr>
          <w:rFonts w:hint="eastAsia" w:ascii="Times New Roman" w:hAnsi="Times New Roman" w:eastAsia="仿宋_GB2312" w:cs="仿宋_GB2312"/>
          <w:spacing w:val="-6"/>
          <w:kern w:val="0"/>
          <w:sz w:val="32"/>
          <w:szCs w:val="32"/>
          <w:u w:val="single"/>
          <w:lang w:val="en-US" w:eastAsia="zh-CN"/>
        </w:rPr>
        <w:t xml:space="preserve">            </w:t>
      </w:r>
    </w:p>
    <w:p w14:paraId="388C09D9">
      <w:pPr>
        <w:adjustRightInd w:val="0"/>
        <w:snapToGrid w:val="0"/>
        <w:spacing w:before="48" w:beforeLines="20" w:after="48" w:afterLines="20" w:line="400" w:lineRule="exact"/>
        <w:ind w:firstLine="539" w:firstLineChars="175"/>
        <w:rPr>
          <w:rFonts w:hint="eastAsia" w:ascii="Times New Roman" w:hAnsi="Times New Roman" w:eastAsia="仿宋_GB2312" w:cs="仿宋_GB2312"/>
          <w:spacing w:val="-6"/>
          <w:kern w:val="0"/>
          <w:sz w:val="32"/>
          <w:szCs w:val="32"/>
          <w:lang w:val="en-US" w:eastAsia="zh-CN"/>
        </w:rPr>
      </w:pPr>
      <w:r>
        <w:rPr>
          <w:rFonts w:hint="eastAsia" w:ascii="Times New Roman" w:hAnsi="Times New Roman" w:eastAsia="仿宋_GB2312" w:cs="仿宋_GB2312"/>
          <w:spacing w:val="-6"/>
          <w:kern w:val="0"/>
          <w:sz w:val="32"/>
          <w:szCs w:val="32"/>
          <w:lang w:val="en-US" w:eastAsia="zh-CN"/>
        </w:rPr>
        <w:t>传真：</w:t>
      </w:r>
      <w:r>
        <w:rPr>
          <w:rFonts w:hint="eastAsia" w:ascii="Times New Roman" w:hAnsi="Times New Roman" w:eastAsia="仿宋_GB2312" w:cs="仿宋_GB2312"/>
          <w:spacing w:val="-6"/>
          <w:kern w:val="0"/>
          <w:sz w:val="32"/>
          <w:szCs w:val="32"/>
          <w:u w:val="single"/>
          <w:lang w:val="en-US" w:eastAsia="zh-CN"/>
        </w:rPr>
        <w:t xml:space="preserve">            </w:t>
      </w:r>
      <w:r>
        <w:rPr>
          <w:rFonts w:hint="eastAsia" w:ascii="Times New Roman" w:hAnsi="Times New Roman" w:eastAsia="仿宋_GB2312" w:cs="仿宋_GB2312"/>
          <w:spacing w:val="-6"/>
          <w:kern w:val="0"/>
          <w:sz w:val="32"/>
          <w:szCs w:val="32"/>
          <w:lang w:val="en-US" w:eastAsia="zh-CN"/>
        </w:rPr>
        <w:t xml:space="preserve">         </w:t>
      </w:r>
    </w:p>
    <w:p w14:paraId="2FB57223">
      <w:pPr>
        <w:adjustRightInd w:val="0"/>
        <w:snapToGrid w:val="0"/>
        <w:spacing w:before="48" w:beforeLines="20" w:after="48" w:afterLines="20" w:line="400" w:lineRule="exact"/>
        <w:ind w:firstLine="539" w:firstLineChars="175"/>
        <w:rPr>
          <w:rFonts w:hint="eastAsia" w:ascii="Times New Roman" w:hAnsi="Times New Roman" w:eastAsia="仿宋_GB2312" w:cs="仿宋_GB2312"/>
          <w:spacing w:val="-6"/>
          <w:kern w:val="0"/>
          <w:sz w:val="32"/>
          <w:szCs w:val="32"/>
          <w:lang w:val="en-US" w:eastAsia="zh-CN"/>
        </w:rPr>
      </w:pPr>
      <w:r>
        <w:rPr>
          <w:rFonts w:hint="eastAsia" w:ascii="Times New Roman" w:hAnsi="Times New Roman" w:eastAsia="仿宋_GB2312" w:cs="仿宋_GB2312"/>
          <w:spacing w:val="-6"/>
          <w:kern w:val="0"/>
          <w:sz w:val="32"/>
          <w:szCs w:val="32"/>
          <w:lang w:val="en-US" w:eastAsia="zh-CN"/>
        </w:rPr>
        <w:t>日期：      年     月      日</w:t>
      </w:r>
    </w:p>
    <w:p w14:paraId="0283BCF7">
      <w:pPr>
        <w:adjustRightInd w:val="0"/>
        <w:snapToGrid w:val="0"/>
        <w:spacing w:before="48" w:beforeLines="20" w:after="48" w:afterLines="20" w:line="400" w:lineRule="exact"/>
        <w:outlineLvl w:val="9"/>
      </w:pPr>
      <w:r>
        <w:rPr>
          <w:rFonts w:ascii="宋体" w:hAnsi="宋体" w:eastAsia="宋体" w:cs="Times New Roman"/>
          <w:sz w:val="24"/>
          <w:szCs w:val="22"/>
        </w:rPr>
        <w:br w:type="page"/>
      </w:r>
    </w:p>
    <w:p w14:paraId="349E38AF">
      <w:pPr>
        <w:pStyle w:val="27"/>
        <w:numPr>
          <w:ilvl w:val="0"/>
          <w:numId w:val="0"/>
        </w:numPr>
        <w:ind w:leftChars="0"/>
        <w:rPr>
          <w:rFonts w:hint="default"/>
          <w:lang w:val="en-US" w:eastAsia="zh-CN"/>
        </w:rPr>
      </w:pPr>
      <w:bookmarkStart w:id="7" w:name="_Toc407261892"/>
      <w:r>
        <w:rPr>
          <w:rFonts w:hint="eastAsia"/>
          <w:lang w:val="en-US" w:eastAsia="zh-CN"/>
        </w:rPr>
        <w:t>第三章 合同文本与主要条款</w:t>
      </w:r>
    </w:p>
    <w:p w14:paraId="70AF8C3B">
      <w:pPr>
        <w:pStyle w:val="18"/>
        <w:tabs>
          <w:tab w:val="right" w:leader="dot" w:pos="8778"/>
        </w:tabs>
        <w:spacing w:line="312" w:lineRule="auto"/>
        <w:jc w:val="center"/>
        <w:rPr>
          <w:rFonts w:hint="eastAsia" w:ascii="华文中宋" w:hAnsi="华文中宋" w:eastAsia="华文中宋" w:cs="华文中宋"/>
          <w:b/>
          <w:bCs/>
          <w:kern w:val="44"/>
          <w:sz w:val="30"/>
          <w:szCs w:val="30"/>
        </w:rPr>
      </w:pPr>
    </w:p>
    <w:p w14:paraId="0C9A1794">
      <w:pPr>
        <w:pStyle w:val="18"/>
        <w:tabs>
          <w:tab w:val="right" w:leader="dot" w:pos="8778"/>
        </w:tabs>
        <w:spacing w:line="312" w:lineRule="auto"/>
        <w:jc w:val="center"/>
        <w:rPr>
          <w:rFonts w:ascii="华文中宋" w:hAnsi="华文中宋" w:eastAsia="华文中宋" w:cs="华文中宋"/>
          <w:b/>
          <w:bCs/>
          <w:kern w:val="44"/>
          <w:sz w:val="30"/>
          <w:szCs w:val="30"/>
        </w:rPr>
      </w:pPr>
      <w:r>
        <w:rPr>
          <w:rFonts w:hint="eastAsia" w:ascii="华文中宋" w:hAnsi="华文中宋" w:eastAsia="华文中宋" w:cs="华文中宋"/>
          <w:b/>
          <w:bCs/>
          <w:kern w:val="44"/>
          <w:sz w:val="30"/>
          <w:szCs w:val="30"/>
        </w:rPr>
        <w:t>第一部分</w:t>
      </w:r>
      <w:r>
        <w:rPr>
          <w:rFonts w:ascii="华文中宋" w:hAnsi="华文中宋" w:eastAsia="华文中宋" w:cs="华文中宋"/>
          <w:b/>
          <w:bCs/>
          <w:kern w:val="44"/>
          <w:sz w:val="30"/>
          <w:szCs w:val="30"/>
        </w:rPr>
        <w:t xml:space="preserve">  </w:t>
      </w:r>
      <w:r>
        <w:rPr>
          <w:rFonts w:hint="eastAsia" w:ascii="华文中宋" w:hAnsi="华文中宋" w:eastAsia="华文中宋" w:cs="华文中宋"/>
          <w:b/>
          <w:bCs/>
          <w:kern w:val="44"/>
          <w:sz w:val="30"/>
          <w:szCs w:val="30"/>
        </w:rPr>
        <w:t>合同协议书</w:t>
      </w:r>
      <w:bookmarkEnd w:id="7"/>
    </w:p>
    <w:p w14:paraId="39000102">
      <w:pPr>
        <w:rPr>
          <w:rFonts w:ascii="Calibri" w:hAnsi="Calibri" w:eastAsia="Times New Roman" w:cs="Calibri"/>
          <w:szCs w:val="21"/>
        </w:rPr>
      </w:pPr>
    </w:p>
    <w:p w14:paraId="0537118E">
      <w:pPr>
        <w:adjustRightInd w:val="0"/>
        <w:snapToGrid w:val="0"/>
        <w:spacing w:line="640" w:lineRule="exact"/>
        <w:jc w:val="left"/>
        <w:rPr>
          <w:rFonts w:hint="eastAsia" w:ascii="仿宋_GB2312" w:hAnsi="仿宋_GB2312" w:eastAsia="仿宋_GB2312" w:cs="仿宋_GB2312"/>
          <w:b/>
          <w:bCs/>
          <w:sz w:val="30"/>
          <w:szCs w:val="30"/>
          <w:u w:val="single"/>
        </w:rPr>
      </w:pPr>
      <w:r>
        <w:rPr>
          <w:rFonts w:hint="eastAsia" w:ascii="仿宋_GB2312" w:hAnsi="宋体" w:eastAsia="仿宋_GB2312" w:cs="仿宋_GB2312"/>
          <w:b/>
          <w:bCs/>
          <w:sz w:val="30"/>
          <w:szCs w:val="30"/>
        </w:rPr>
        <w:t>委托人（全称）：</w:t>
      </w:r>
      <w:r>
        <w:rPr>
          <w:rFonts w:hint="eastAsia" w:ascii="仿宋_GB2312" w:hAnsi="仿宋_GB2312" w:eastAsia="仿宋_GB2312" w:cs="仿宋_GB2312"/>
          <w:b/>
          <w:bCs/>
          <w:sz w:val="30"/>
          <w:szCs w:val="30"/>
          <w:u w:val="single"/>
        </w:rPr>
        <w:t xml:space="preserve">  </w:t>
      </w:r>
      <w:r>
        <w:rPr>
          <w:rFonts w:hint="eastAsia" w:ascii="仿宋_GB2312" w:hAnsi="仿宋_GB2312" w:eastAsia="仿宋_GB2312" w:cs="仿宋_GB2312"/>
          <w:b/>
          <w:bCs/>
          <w:sz w:val="30"/>
          <w:szCs w:val="30"/>
          <w:u w:val="single"/>
          <w:lang w:val="en-US" w:eastAsia="zh-CN"/>
        </w:rPr>
        <w:t>合肥罍街文化旅游发展有限公司</w:t>
      </w:r>
      <w:r>
        <w:rPr>
          <w:rFonts w:hint="eastAsia" w:ascii="仿宋_GB2312" w:hAnsi="仿宋_GB2312" w:eastAsia="仿宋_GB2312" w:cs="仿宋_GB2312"/>
          <w:b/>
          <w:bCs/>
          <w:sz w:val="30"/>
          <w:szCs w:val="30"/>
          <w:u w:val="single"/>
        </w:rPr>
        <w:t xml:space="preserve">  </w:t>
      </w:r>
    </w:p>
    <w:p w14:paraId="4269A85A">
      <w:pPr>
        <w:keepNext w:val="0"/>
        <w:keepLines w:val="0"/>
        <w:widowControl/>
        <w:suppressLineNumbers w:val="0"/>
        <w:jc w:val="left"/>
        <w:rPr>
          <w:rFonts w:ascii="仿宋_GB2312" w:hAnsi="宋体" w:eastAsia="仿宋_GB2312" w:cs="仿宋_GB2312"/>
          <w:b/>
          <w:bCs/>
          <w:sz w:val="30"/>
          <w:szCs w:val="30"/>
        </w:rPr>
      </w:pPr>
      <w:r>
        <w:rPr>
          <w:rFonts w:hint="eastAsia" w:ascii="仿宋_GB2312" w:hAnsi="宋体" w:eastAsia="仿宋_GB2312" w:cs="仿宋_GB2312"/>
          <w:b/>
          <w:bCs/>
          <w:sz w:val="30"/>
          <w:szCs w:val="30"/>
        </w:rPr>
        <w:t>咨询人（全称）：</w:t>
      </w:r>
      <w:r>
        <w:rPr>
          <w:rFonts w:hint="eastAsia" w:ascii="仿宋_GB2312" w:hAnsi="宋体" w:eastAsia="仿宋_GB2312" w:cs="仿宋_GB2312"/>
          <w:b/>
          <w:bCs/>
          <w:sz w:val="30"/>
          <w:szCs w:val="30"/>
          <w:u w:val="single"/>
        </w:rPr>
        <w:t xml:space="preserve"> </w:t>
      </w:r>
      <w:r>
        <w:rPr>
          <w:rFonts w:hint="eastAsia" w:ascii="仿宋_GB2312" w:hAnsi="宋体" w:eastAsia="仿宋_GB2312" w:cs="仿宋_GB2312"/>
          <w:b/>
          <w:bCs/>
          <w:sz w:val="30"/>
          <w:szCs w:val="30"/>
          <w:u w:val="single"/>
          <w:lang w:val="en-US" w:eastAsia="zh-CN"/>
        </w:rPr>
        <w:t xml:space="preserve">  </w:t>
      </w:r>
      <w:r>
        <w:rPr>
          <w:rFonts w:hint="eastAsia" w:ascii="仿宋_GB2312" w:hAnsi="仿宋_GB2312" w:eastAsia="仿宋_GB2312" w:cs="仿宋_GB2312"/>
          <w:b/>
          <w:bCs/>
          <w:sz w:val="30"/>
          <w:szCs w:val="30"/>
          <w:u w:val="single"/>
          <w:lang w:val="en-US" w:eastAsia="zh-CN"/>
        </w:rPr>
        <w:t xml:space="preserve">                                </w:t>
      </w:r>
    </w:p>
    <w:p w14:paraId="61090519">
      <w:pPr>
        <w:spacing w:line="640" w:lineRule="exact"/>
        <w:ind w:firstLine="600" w:firstLineChars="200"/>
        <w:rPr>
          <w:rFonts w:ascii="Calibri" w:hAnsi="Calibri" w:eastAsia="仿宋_GB2312" w:cs="宋体"/>
          <w:sz w:val="30"/>
          <w:szCs w:val="30"/>
          <w:u w:val="single"/>
        </w:rPr>
      </w:pPr>
      <w:r>
        <w:rPr>
          <w:rFonts w:hint="eastAsia" w:ascii="仿宋_GB2312" w:hAnsi="Calibri" w:eastAsia="仿宋_GB2312" w:cs="仿宋_GB2312"/>
          <w:sz w:val="30"/>
          <w:szCs w:val="30"/>
        </w:rPr>
        <w:t>根据《中华人民共和国合同法》及有关法律规定，遵循平等、自愿、公平和诚实信用的原则，</w:t>
      </w:r>
      <w:r>
        <w:rPr>
          <w:rFonts w:hint="eastAsia" w:ascii="Calibri" w:hAnsi="Calibri" w:eastAsia="仿宋_GB2312" w:cs="仿宋_GB2312"/>
          <w:sz w:val="30"/>
          <w:szCs w:val="30"/>
        </w:rPr>
        <w:t>双方就</w:t>
      </w:r>
      <w:r>
        <w:rPr>
          <w:rFonts w:hint="eastAsia" w:ascii="Calibri" w:hAnsi="Calibri" w:eastAsia="仿宋_GB2312" w:cs="仿宋_GB2312"/>
          <w:sz w:val="30"/>
          <w:szCs w:val="30"/>
          <w:u w:val="single"/>
        </w:rPr>
        <w:t xml:space="preserve"> </w:t>
      </w:r>
      <w:r>
        <w:rPr>
          <w:rFonts w:hint="eastAsia" w:ascii="仿宋_GB2312" w:hAnsi="Calibri" w:eastAsia="仿宋_GB2312" w:cs="仿宋_GB2312"/>
          <w:sz w:val="30"/>
          <w:szCs w:val="30"/>
          <w:u w:val="single"/>
          <w:lang w:val="en-US" w:eastAsia="zh-CN"/>
        </w:rPr>
        <w:t>合肥罍街文化旅游发展有限公司自行招标项目</w:t>
      </w:r>
      <w:r>
        <w:rPr>
          <w:rFonts w:hint="eastAsia" w:ascii="Calibri" w:hAnsi="Calibri" w:eastAsia="仿宋_GB2312" w:cs="宋体"/>
          <w:sz w:val="30"/>
          <w:szCs w:val="30"/>
          <w:u w:val="single"/>
        </w:rPr>
        <w:t xml:space="preserve"> </w:t>
      </w:r>
      <w:r>
        <w:rPr>
          <w:rFonts w:hint="eastAsia" w:ascii="Calibri" w:hAnsi="Calibri" w:eastAsia="仿宋_GB2312" w:cs="仿宋_GB2312"/>
          <w:sz w:val="30"/>
          <w:szCs w:val="30"/>
        </w:rPr>
        <w:t>工程造价咨询及有关事项协商一致，共同达成如下协议：</w:t>
      </w:r>
    </w:p>
    <w:p w14:paraId="08C509D3">
      <w:pPr>
        <w:spacing w:line="640" w:lineRule="exact"/>
        <w:ind w:firstLine="640" w:firstLineChars="200"/>
        <w:rPr>
          <w:rFonts w:ascii="仿宋_GB2312" w:hAnsi="Calibri" w:eastAsia="仿宋_GB2312" w:cs="仿宋_GB2312"/>
          <w:sz w:val="30"/>
          <w:szCs w:val="30"/>
          <w:u w:val="single"/>
        </w:rPr>
      </w:pPr>
      <w:r>
        <w:rPr>
          <w:rFonts w:hint="eastAsia" w:ascii="黑体" w:hAnsi="黑体" w:eastAsia="黑体" w:cs="黑体"/>
          <w:sz w:val="32"/>
          <w:szCs w:val="32"/>
        </w:rPr>
        <w:t>一、工程概况</w:t>
      </w:r>
    </w:p>
    <w:p w14:paraId="6A3F8614">
      <w:pPr>
        <w:spacing w:line="640" w:lineRule="exact"/>
        <w:ind w:firstLine="588" w:firstLineChars="196"/>
        <w:rPr>
          <w:rFonts w:ascii="仿宋_GB2312" w:hAnsi="Calibri" w:eastAsia="仿宋_GB2312" w:cs="仿宋_GB2312"/>
          <w:sz w:val="30"/>
          <w:szCs w:val="30"/>
        </w:rPr>
      </w:pPr>
      <w:r>
        <w:rPr>
          <w:rFonts w:hint="eastAsia" w:ascii="Calibri" w:hAnsi="Calibri" w:eastAsia="仿宋_GB2312" w:cs="宋体"/>
          <w:sz w:val="30"/>
          <w:szCs w:val="30"/>
          <w:lang w:val="en-US" w:eastAsia="zh-CN"/>
        </w:rPr>
        <w:t>1</w:t>
      </w:r>
      <w:r>
        <w:rPr>
          <w:rFonts w:ascii="Calibri" w:hAnsi="Calibri" w:eastAsia="仿宋_GB2312" w:cs="宋体"/>
          <w:sz w:val="30"/>
          <w:szCs w:val="30"/>
        </w:rPr>
        <w:t xml:space="preserve">. </w:t>
      </w:r>
      <w:r>
        <w:rPr>
          <w:rFonts w:hint="eastAsia" w:ascii="仿宋_GB2312" w:hAnsi="Calibri" w:eastAsia="仿宋_GB2312" w:cs="仿宋_GB2312"/>
          <w:sz w:val="30"/>
          <w:szCs w:val="30"/>
        </w:rPr>
        <w:t>工程地点：</w:t>
      </w:r>
      <w:r>
        <w:rPr>
          <w:rFonts w:hint="eastAsia" w:ascii="仿宋_GB2312" w:hAnsi="仿宋_GB2312" w:eastAsia="仿宋_GB2312" w:cs="仿宋_GB2312"/>
          <w:sz w:val="30"/>
          <w:szCs w:val="30"/>
          <w:u w:val="single"/>
        </w:rPr>
        <w:t xml:space="preserve"> </w:t>
      </w:r>
      <w:r>
        <w:rPr>
          <w:rFonts w:hint="eastAsia" w:ascii="仿宋_GB2312" w:hAnsi="Calibri" w:eastAsia="仿宋_GB2312" w:cs="仿宋_GB2312"/>
          <w:sz w:val="30"/>
          <w:szCs w:val="30"/>
          <w:u w:val="single"/>
          <w:lang w:val="en-US" w:eastAsia="zh-CN"/>
        </w:rPr>
        <w:t>合肥罍街文化旅游发展有限公司所属街区或指定项目</w:t>
      </w:r>
      <w:r>
        <w:rPr>
          <w:rFonts w:hint="eastAsia" w:ascii="仿宋_GB2312" w:hAnsi="仿宋_GB2312" w:eastAsia="仿宋_GB2312" w:cs="仿宋_GB2312"/>
          <w:sz w:val="30"/>
          <w:szCs w:val="30"/>
          <w:u w:val="single"/>
        </w:rPr>
        <w:t xml:space="preserve"> </w:t>
      </w:r>
    </w:p>
    <w:p w14:paraId="0A9C09F5">
      <w:pPr>
        <w:spacing w:line="640" w:lineRule="exact"/>
        <w:ind w:firstLine="588" w:firstLineChars="196"/>
        <w:rPr>
          <w:rFonts w:ascii="仿宋_GB2312" w:hAnsi="Times New Roman" w:eastAsia="仿宋_GB2312" w:cs="仿宋_GB2312"/>
          <w:sz w:val="30"/>
          <w:szCs w:val="30"/>
        </w:rPr>
      </w:pPr>
      <w:r>
        <w:rPr>
          <w:rFonts w:hint="eastAsia" w:ascii="Times New Roman" w:hAnsi="Times New Roman" w:eastAsia="仿宋_GB2312" w:cs="Times New Roman"/>
          <w:sz w:val="30"/>
          <w:szCs w:val="30"/>
          <w:lang w:val="en-US" w:eastAsia="zh-CN"/>
        </w:rPr>
        <w:t>2</w:t>
      </w:r>
      <w:r>
        <w:rPr>
          <w:rFonts w:ascii="Times New Roman" w:hAnsi="Times New Roman" w:eastAsia="仿宋_GB2312" w:cs="Times New Roman"/>
          <w:sz w:val="30"/>
          <w:szCs w:val="30"/>
        </w:rPr>
        <w:t xml:space="preserve">. </w:t>
      </w:r>
      <w:r>
        <w:rPr>
          <w:rFonts w:hint="eastAsia" w:ascii="仿宋_GB2312" w:hAnsi="Times New Roman" w:eastAsia="仿宋_GB2312" w:cs="仿宋_GB2312"/>
          <w:sz w:val="30"/>
          <w:szCs w:val="30"/>
        </w:rPr>
        <w:t>工程规模：</w:t>
      </w:r>
      <w:r>
        <w:rPr>
          <w:rFonts w:hint="eastAsia" w:ascii="仿宋_GB2312" w:hAnsi="Times New Roman"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单位工程造价在预算2万元以上至30万元以内项目</w:t>
      </w:r>
      <w:r>
        <w:rPr>
          <w:rFonts w:hint="eastAsia" w:ascii="仿宋_GB2312" w:hAnsi="仿宋_GB2312" w:eastAsia="仿宋_GB2312" w:cs="仿宋_GB2312"/>
          <w:sz w:val="30"/>
          <w:szCs w:val="30"/>
          <w:u w:val="single"/>
        </w:rPr>
        <w:t xml:space="preserve"> </w:t>
      </w:r>
    </w:p>
    <w:p w14:paraId="377327C8">
      <w:pPr>
        <w:spacing w:line="640" w:lineRule="exact"/>
        <w:ind w:firstLine="640" w:firstLineChars="200"/>
        <w:rPr>
          <w:rFonts w:ascii="黑体" w:hAnsi="黑体" w:eastAsia="黑体" w:cs="黑体"/>
          <w:sz w:val="32"/>
          <w:szCs w:val="32"/>
        </w:rPr>
      </w:pPr>
      <w:r>
        <w:rPr>
          <w:rFonts w:hint="eastAsia" w:ascii="黑体" w:hAnsi="黑体" w:eastAsia="黑体" w:cs="黑体"/>
          <w:sz w:val="32"/>
          <w:szCs w:val="32"/>
        </w:rPr>
        <w:t>二、咨询业务范围</w:t>
      </w:r>
    </w:p>
    <w:p w14:paraId="20712435">
      <w:pPr>
        <w:spacing w:line="640" w:lineRule="exact"/>
        <w:ind w:firstLine="480" w:firstLineChars="200"/>
        <w:rPr>
          <w:rFonts w:ascii="黑体" w:hAnsi="黑体" w:eastAsia="黑体" w:cs="黑体"/>
          <w:sz w:val="32"/>
          <w:szCs w:val="32"/>
        </w:rPr>
      </w:pPr>
      <w:r>
        <w:rPr>
          <w:rFonts w:hint="eastAsia" w:ascii="宋体" w:hAnsi="宋体" w:eastAsia="宋体" w:cs="Times New Roman"/>
          <w:sz w:val="24"/>
          <w:szCs w:val="24"/>
          <w:highlight w:val="none"/>
          <w:u w:val="single"/>
          <w:lang w:val="en-US" w:eastAsia="zh-CN"/>
        </w:rPr>
        <w:t xml:space="preserve"> </w:t>
      </w:r>
      <w:r>
        <w:rPr>
          <w:rFonts w:hint="eastAsia" w:ascii="仿宋_GB2312" w:hAnsi="仿宋_GB2312" w:eastAsia="仿宋_GB2312" w:cs="仿宋_GB2312"/>
          <w:sz w:val="30"/>
          <w:szCs w:val="30"/>
          <w:u w:val="single"/>
          <w:lang w:val="en-US" w:eastAsia="zh-CN"/>
        </w:rPr>
        <w:t xml:space="preserve">项目清单、控制价编制服务项目 </w:t>
      </w:r>
      <w:r>
        <w:rPr>
          <w:rFonts w:hint="eastAsia" w:ascii="仿宋_GB2312" w:hAnsi="Calibri" w:eastAsia="仿宋_GB2312" w:cs="仿宋_GB2312"/>
          <w:sz w:val="30"/>
          <w:szCs w:val="30"/>
        </w:rPr>
        <w:t>。</w:t>
      </w:r>
    </w:p>
    <w:p w14:paraId="1F667034">
      <w:pPr>
        <w:spacing w:line="640" w:lineRule="exact"/>
        <w:ind w:firstLine="640" w:firstLineChars="200"/>
        <w:rPr>
          <w:rFonts w:ascii="黑体" w:hAnsi="黑体" w:eastAsia="黑体" w:cs="黑体"/>
          <w:sz w:val="32"/>
          <w:szCs w:val="32"/>
        </w:rPr>
      </w:pPr>
      <w:r>
        <w:rPr>
          <w:rFonts w:hint="eastAsia" w:ascii="黑体" w:hAnsi="黑体" w:eastAsia="黑体" w:cs="黑体"/>
          <w:sz w:val="32"/>
          <w:szCs w:val="32"/>
        </w:rPr>
        <w:t>三、咨询期限</w:t>
      </w:r>
    </w:p>
    <w:p w14:paraId="5D0909BA">
      <w:pPr>
        <w:spacing w:line="640" w:lineRule="exact"/>
        <w:ind w:firstLine="588" w:firstLineChars="196"/>
        <w:rPr>
          <w:rFonts w:hint="eastAsia" w:ascii="仿宋_GB2312" w:hAnsi="Calibri" w:eastAsia="仿宋_GB2312" w:cs="仿宋_GB2312"/>
          <w:sz w:val="30"/>
          <w:szCs w:val="30"/>
        </w:rPr>
      </w:pPr>
      <w:r>
        <w:rPr>
          <w:rFonts w:hint="eastAsia" w:ascii="仿宋_GB2312" w:hAnsi="Calibri" w:eastAsia="仿宋_GB2312" w:cs="仿宋_GB2312"/>
          <w:sz w:val="30"/>
          <w:szCs w:val="30"/>
        </w:rPr>
        <w:t>计划开始日期：</w:t>
      </w:r>
      <w:r>
        <w:rPr>
          <w:rFonts w:hint="eastAsia" w:ascii="仿宋_GB2312" w:hAnsi="Calibri" w:eastAsia="仿宋_GB2312" w:cs="仿宋_GB2312"/>
          <w:sz w:val="30"/>
          <w:szCs w:val="30"/>
          <w:u w:val="single"/>
          <w:lang w:val="en-US" w:eastAsia="zh-CN"/>
        </w:rPr>
        <w:t>2026</w:t>
      </w:r>
      <w:r>
        <w:rPr>
          <w:rFonts w:hint="eastAsia" w:ascii="仿宋_GB2312" w:hAnsi="Calibri" w:eastAsia="仿宋_GB2312" w:cs="仿宋_GB2312"/>
          <w:sz w:val="30"/>
          <w:szCs w:val="30"/>
        </w:rPr>
        <w:t>年</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u w:val="single"/>
          <w:lang w:val="en-US" w:eastAsia="zh-CN"/>
        </w:rPr>
        <w:t>11</w:t>
      </w:r>
      <w:r>
        <w:rPr>
          <w:rFonts w:hint="eastAsia" w:ascii="仿宋_GB2312" w:hAnsi="Calibri" w:eastAsia="仿宋_GB2312" w:cs="仿宋_GB2312"/>
          <w:sz w:val="30"/>
          <w:szCs w:val="30"/>
        </w:rPr>
        <w:t>月</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u w:val="single"/>
          <w:lang w:val="en-US" w:eastAsia="zh-CN"/>
        </w:rPr>
        <w:t>15</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rPr>
        <w:t>日</w:t>
      </w:r>
    </w:p>
    <w:p w14:paraId="442BFB30">
      <w:pPr>
        <w:spacing w:line="640" w:lineRule="exact"/>
        <w:ind w:firstLine="588" w:firstLineChars="196"/>
        <w:rPr>
          <w:rFonts w:ascii="仿宋_GB2312" w:hAnsi="Calibri" w:eastAsia="仿宋_GB2312" w:cs="仿宋_GB2312"/>
          <w:sz w:val="30"/>
          <w:szCs w:val="30"/>
        </w:rPr>
      </w:pPr>
      <w:r>
        <w:rPr>
          <w:rFonts w:hint="eastAsia" w:ascii="仿宋_GB2312" w:hAnsi="Calibri" w:eastAsia="仿宋_GB2312" w:cs="仿宋_GB2312"/>
          <w:sz w:val="30"/>
          <w:szCs w:val="30"/>
        </w:rPr>
        <w:t>计划结束日期：</w:t>
      </w:r>
      <w:r>
        <w:rPr>
          <w:rFonts w:hint="eastAsia" w:ascii="仿宋_GB2312" w:hAnsi="Calibri" w:eastAsia="仿宋_GB2312" w:cs="仿宋_GB2312"/>
          <w:sz w:val="30"/>
          <w:szCs w:val="30"/>
          <w:u w:val="single"/>
          <w:lang w:val="en-US" w:eastAsia="zh-CN"/>
        </w:rPr>
        <w:t>2027</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rPr>
        <w:t>年</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u w:val="single"/>
          <w:lang w:val="en-US" w:eastAsia="zh-CN"/>
        </w:rPr>
        <w:t>11</w:t>
      </w:r>
      <w:r>
        <w:rPr>
          <w:rFonts w:hint="eastAsia" w:ascii="仿宋_GB2312" w:hAnsi="Calibri" w:eastAsia="仿宋_GB2312" w:cs="仿宋_GB2312"/>
          <w:sz w:val="30"/>
          <w:szCs w:val="30"/>
        </w:rPr>
        <w:t>月</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u w:val="single"/>
          <w:lang w:val="en-US" w:eastAsia="zh-CN"/>
        </w:rPr>
        <w:t>14</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rPr>
        <w:t>日</w:t>
      </w:r>
    </w:p>
    <w:p w14:paraId="12715638">
      <w:pPr>
        <w:numPr>
          <w:ilvl w:val="0"/>
          <w:numId w:val="4"/>
        </w:numPr>
        <w:spacing w:line="6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质量标准</w:t>
      </w:r>
    </w:p>
    <w:p w14:paraId="24869884">
      <w:pPr>
        <w:spacing w:line="640" w:lineRule="exact"/>
        <w:ind w:firstLine="600" w:firstLineChars="200"/>
        <w:rPr>
          <w:rFonts w:ascii="仿宋_GB2312" w:hAnsi="Calibri" w:eastAsia="仿宋_GB2312" w:cs="仿宋_GB2312"/>
          <w:sz w:val="30"/>
          <w:szCs w:val="30"/>
        </w:rPr>
      </w:pPr>
      <w:r>
        <w:rPr>
          <w:rFonts w:hint="eastAsia" w:ascii="仿宋_GB2312" w:hAnsi="Times New Roman" w:eastAsia="仿宋_GB2312" w:cs="仿宋_GB2312"/>
          <w:kern w:val="0"/>
          <w:sz w:val="30"/>
          <w:szCs w:val="30"/>
        </w:rPr>
        <w:t>工程造价咨询成果文件质量符合</w:t>
      </w:r>
      <w:r>
        <w:rPr>
          <w:rFonts w:hint="eastAsia" w:ascii="仿宋_GB2312" w:hAnsi="Times New Roman" w:eastAsia="仿宋_GB2312" w:cs="仿宋_GB2312"/>
          <w:sz w:val="30"/>
          <w:szCs w:val="30"/>
          <w:u w:val="single"/>
        </w:rPr>
        <w:t>国家造价相关规范及法规标准</w:t>
      </w:r>
      <w:r>
        <w:rPr>
          <w:rFonts w:hint="eastAsia" w:ascii="仿宋_GB2312" w:hAnsi="Times New Roman" w:eastAsia="仿宋_GB2312" w:cs="仿宋_GB2312"/>
          <w:sz w:val="30"/>
          <w:szCs w:val="30"/>
        </w:rPr>
        <w:t>。</w:t>
      </w:r>
    </w:p>
    <w:p w14:paraId="0F409A4A">
      <w:pPr>
        <w:ind w:firstLine="640" w:firstLineChars="200"/>
        <w:rPr>
          <w:rFonts w:ascii="黑体" w:hAnsi="黑体" w:eastAsia="黑体" w:cs="黑体"/>
          <w:sz w:val="32"/>
          <w:szCs w:val="32"/>
        </w:rPr>
      </w:pPr>
      <w:r>
        <w:rPr>
          <w:rFonts w:hint="eastAsia" w:ascii="黑体" w:hAnsi="黑体" w:eastAsia="黑体" w:cs="黑体"/>
          <w:sz w:val="32"/>
          <w:szCs w:val="32"/>
        </w:rPr>
        <w:t>五、咨询酬金</w:t>
      </w:r>
      <w:r>
        <w:rPr>
          <w:rFonts w:ascii="黑体" w:hAnsi="黑体" w:eastAsia="黑体" w:cs="黑体"/>
          <w:sz w:val="32"/>
          <w:szCs w:val="32"/>
        </w:rPr>
        <w:t xml:space="preserve"> </w:t>
      </w:r>
    </w:p>
    <w:p w14:paraId="5CB89A34">
      <w:pPr>
        <w:tabs>
          <w:tab w:val="left" w:pos="1050"/>
        </w:tabs>
        <w:ind w:left="2" w:leftChars="1" w:firstLine="750" w:firstLineChars="250"/>
        <w:rPr>
          <w:rFonts w:ascii="仿宋_GB2312" w:hAnsi="Times New Roman" w:eastAsia="仿宋_GB2312" w:cs="仿宋_GB2312"/>
          <w:sz w:val="32"/>
          <w:szCs w:val="32"/>
          <w:u w:val="none"/>
        </w:rPr>
      </w:pPr>
      <w:r>
        <w:rPr>
          <w:rFonts w:hint="eastAsia" w:ascii="仿宋_GB2312" w:hAnsi="仿宋_GB2312" w:eastAsia="仿宋_GB2312" w:cs="仿宋_GB2312"/>
          <w:sz w:val="30"/>
          <w:szCs w:val="30"/>
          <w:u w:val="none"/>
          <w:lang w:val="en-US" w:eastAsia="zh-CN"/>
        </w:rPr>
        <w:t>咨询费计取方法：项目清单控制价编制：</w:t>
      </w:r>
      <w:r>
        <w:rPr>
          <w:rFonts w:hint="eastAsia" w:ascii="仿宋_GB2312" w:hAnsi="Times New Roman" w:eastAsia="仿宋_GB2312" w:cs="仿宋_GB2312"/>
          <w:sz w:val="32"/>
          <w:szCs w:val="32"/>
          <w:u w:val="single"/>
          <w:lang w:val="en-US" w:eastAsia="zh-CN"/>
        </w:rPr>
        <w:t xml:space="preserve">    </w:t>
      </w:r>
      <w:r>
        <w:rPr>
          <w:rFonts w:hint="eastAsia" w:ascii="仿宋_GB2312" w:hAnsi="Times New Roman" w:eastAsia="仿宋_GB2312" w:cs="仿宋_GB2312"/>
          <w:sz w:val="32"/>
          <w:szCs w:val="32"/>
          <w:u w:val="none"/>
          <w:lang w:val="en-US" w:eastAsia="zh-CN"/>
        </w:rPr>
        <w:t>元/单个项目</w:t>
      </w:r>
      <w:r>
        <w:rPr>
          <w:rFonts w:ascii="仿宋_GB2312" w:hAnsi="Times New Roman" w:eastAsia="仿宋_GB2312" w:cs="仿宋_GB2312"/>
          <w:sz w:val="32"/>
          <w:szCs w:val="32"/>
          <w:u w:val="none"/>
        </w:rPr>
        <w:t>;</w:t>
      </w:r>
      <w:r>
        <w:rPr>
          <w:rFonts w:hint="eastAsia" w:ascii="仿宋_GB2312" w:hAnsi="Times New Roman" w:eastAsia="仿宋_GB2312" w:cs="仿宋_GB2312"/>
          <w:sz w:val="32"/>
          <w:szCs w:val="32"/>
          <w:u w:val="none"/>
          <w:lang w:val="en-US" w:eastAsia="zh-CN"/>
        </w:rPr>
        <w:t>（备注：单位工程造价在30万以内，总清单编制费不超过10万元）</w:t>
      </w:r>
    </w:p>
    <w:p w14:paraId="3389A9DB">
      <w:pPr>
        <w:ind w:firstLine="640" w:firstLineChars="200"/>
        <w:rPr>
          <w:rFonts w:ascii="黑体" w:hAnsi="黑体" w:eastAsia="黑体" w:cs="黑体"/>
          <w:sz w:val="32"/>
          <w:szCs w:val="32"/>
        </w:rPr>
      </w:pPr>
      <w:r>
        <w:rPr>
          <w:rFonts w:hint="eastAsia" w:ascii="黑体" w:hAnsi="黑体" w:eastAsia="黑体" w:cs="黑体"/>
          <w:sz w:val="32"/>
          <w:szCs w:val="32"/>
        </w:rPr>
        <w:t>六、合同文件构成</w:t>
      </w:r>
    </w:p>
    <w:p w14:paraId="258F2E57">
      <w:pPr>
        <w:ind w:firstLine="600" w:firstLineChars="200"/>
        <w:rPr>
          <w:rFonts w:ascii="仿宋_GB2312" w:hAnsi="Calibri" w:eastAsia="仿宋_GB2312" w:cs="仿宋_GB2312"/>
          <w:sz w:val="30"/>
          <w:szCs w:val="30"/>
        </w:rPr>
      </w:pPr>
      <w:r>
        <w:rPr>
          <w:rFonts w:hint="eastAsia" w:ascii="仿宋_GB2312" w:hAnsi="Calibri" w:eastAsia="仿宋_GB2312" w:cs="仿宋_GB2312"/>
          <w:sz w:val="30"/>
          <w:szCs w:val="30"/>
        </w:rPr>
        <w:t>本协议书与下列文件一起构成造价咨询合同文件：</w:t>
      </w:r>
    </w:p>
    <w:p w14:paraId="6DEBBB2A">
      <w:pPr>
        <w:ind w:firstLine="600" w:firstLineChars="200"/>
        <w:rPr>
          <w:rFonts w:ascii="仿宋_GB2312" w:hAnsi="Calibri" w:eastAsia="仿宋_GB2312" w:cs="仿宋_GB2312"/>
          <w:sz w:val="30"/>
          <w:szCs w:val="30"/>
        </w:rPr>
      </w:pPr>
      <w:r>
        <w:rPr>
          <w:rFonts w:hint="eastAsia" w:ascii="Calibri" w:hAnsi="Calibri" w:eastAsia="仿宋_GB2312" w:cs="仿宋_GB2312"/>
          <w:kern w:val="0"/>
          <w:sz w:val="30"/>
          <w:szCs w:val="30"/>
        </w:rPr>
        <w:t>（</w:t>
      </w:r>
      <w:r>
        <w:rPr>
          <w:rFonts w:ascii="Calibri" w:hAnsi="Calibri" w:eastAsia="仿宋_GB2312" w:cs="宋体"/>
          <w:kern w:val="0"/>
          <w:sz w:val="30"/>
          <w:szCs w:val="30"/>
        </w:rPr>
        <w:t>1</w:t>
      </w:r>
      <w:r>
        <w:rPr>
          <w:rFonts w:hint="eastAsia" w:ascii="Calibri" w:hAnsi="Calibri" w:eastAsia="仿宋_GB2312" w:cs="仿宋_GB2312"/>
          <w:kern w:val="0"/>
          <w:sz w:val="30"/>
          <w:szCs w:val="30"/>
        </w:rPr>
        <w:t>）</w:t>
      </w:r>
      <w:r>
        <w:rPr>
          <w:rFonts w:hint="eastAsia" w:ascii="仿宋_GB2312" w:hAnsi="Calibri" w:eastAsia="仿宋_GB2312" w:cs="仿宋_GB2312"/>
          <w:sz w:val="30"/>
          <w:szCs w:val="30"/>
        </w:rPr>
        <w:t>中标通知书（如果有）；</w:t>
      </w:r>
    </w:p>
    <w:p w14:paraId="0BA3C626">
      <w:pPr>
        <w:ind w:firstLine="600" w:firstLineChars="200"/>
        <w:rPr>
          <w:rFonts w:ascii="仿宋_GB2312" w:hAnsi="Calibri" w:eastAsia="仿宋_GB2312" w:cs="仿宋_GB2312"/>
          <w:sz w:val="30"/>
          <w:szCs w:val="30"/>
        </w:rPr>
      </w:pPr>
      <w:r>
        <w:rPr>
          <w:rFonts w:hint="eastAsia" w:ascii="Calibri" w:hAnsi="Calibri" w:eastAsia="仿宋_GB2312" w:cs="仿宋_GB2312"/>
          <w:kern w:val="0"/>
          <w:sz w:val="30"/>
          <w:szCs w:val="30"/>
        </w:rPr>
        <w:t>（</w:t>
      </w:r>
      <w:r>
        <w:rPr>
          <w:rFonts w:ascii="Calibri" w:hAnsi="Calibri" w:eastAsia="仿宋_GB2312" w:cs="宋体"/>
          <w:kern w:val="0"/>
          <w:sz w:val="30"/>
          <w:szCs w:val="30"/>
        </w:rPr>
        <w:t>2</w:t>
      </w:r>
      <w:r>
        <w:rPr>
          <w:rFonts w:hint="eastAsia" w:ascii="Calibri" w:hAnsi="Calibri" w:eastAsia="仿宋_GB2312" w:cs="仿宋_GB2312"/>
          <w:kern w:val="0"/>
          <w:sz w:val="30"/>
          <w:szCs w:val="30"/>
        </w:rPr>
        <w:t>）</w:t>
      </w:r>
      <w:r>
        <w:rPr>
          <w:rFonts w:hint="eastAsia" w:ascii="仿宋_GB2312" w:hAnsi="Calibri" w:eastAsia="仿宋_GB2312" w:cs="仿宋_GB2312"/>
          <w:sz w:val="30"/>
          <w:szCs w:val="30"/>
        </w:rPr>
        <w:t>投标函及其附录（如果有）；</w:t>
      </w:r>
      <w:r>
        <w:rPr>
          <w:rFonts w:ascii="仿宋_GB2312" w:hAnsi="Calibri" w:eastAsia="仿宋_GB2312" w:cs="仿宋_GB2312"/>
          <w:sz w:val="30"/>
          <w:szCs w:val="30"/>
        </w:rPr>
        <w:t xml:space="preserve"> </w:t>
      </w:r>
    </w:p>
    <w:p w14:paraId="62291E1F">
      <w:pPr>
        <w:ind w:firstLine="600" w:firstLineChars="200"/>
        <w:rPr>
          <w:rFonts w:ascii="仿宋_GB2312" w:hAnsi="Calibri" w:eastAsia="仿宋_GB2312" w:cs="仿宋_GB2312"/>
          <w:sz w:val="30"/>
          <w:szCs w:val="30"/>
        </w:rPr>
      </w:pPr>
      <w:r>
        <w:rPr>
          <w:rFonts w:hint="eastAsia" w:ascii="Calibri" w:hAnsi="Calibri" w:eastAsia="仿宋_GB2312" w:cs="仿宋_GB2312"/>
          <w:kern w:val="0"/>
          <w:sz w:val="30"/>
          <w:szCs w:val="30"/>
        </w:rPr>
        <w:t>（</w:t>
      </w:r>
      <w:r>
        <w:rPr>
          <w:rFonts w:ascii="Calibri" w:hAnsi="Calibri" w:eastAsia="仿宋_GB2312" w:cs="宋体"/>
          <w:kern w:val="0"/>
          <w:sz w:val="30"/>
          <w:szCs w:val="30"/>
        </w:rPr>
        <w:t>3</w:t>
      </w:r>
      <w:r>
        <w:rPr>
          <w:rFonts w:hint="eastAsia" w:ascii="Calibri" w:hAnsi="Calibri" w:eastAsia="仿宋_GB2312" w:cs="仿宋_GB2312"/>
          <w:kern w:val="0"/>
          <w:sz w:val="30"/>
          <w:szCs w:val="30"/>
        </w:rPr>
        <w:t>）</w:t>
      </w:r>
      <w:r>
        <w:rPr>
          <w:rFonts w:hint="eastAsia" w:ascii="仿宋_GB2312" w:hAnsi="Calibri" w:eastAsia="仿宋_GB2312" w:cs="仿宋_GB2312"/>
          <w:sz w:val="30"/>
          <w:szCs w:val="30"/>
        </w:rPr>
        <w:t>通用合同条款；</w:t>
      </w:r>
    </w:p>
    <w:p w14:paraId="38913F2F">
      <w:pPr>
        <w:ind w:firstLine="600" w:firstLineChars="200"/>
        <w:rPr>
          <w:rFonts w:ascii="仿宋_GB2312" w:hAnsi="Calibri" w:eastAsia="仿宋_GB2312" w:cs="仿宋_GB2312"/>
          <w:sz w:val="30"/>
          <w:szCs w:val="30"/>
        </w:rPr>
      </w:pPr>
      <w:r>
        <w:rPr>
          <w:rFonts w:hint="eastAsia" w:ascii="Calibri" w:hAnsi="Calibri" w:eastAsia="仿宋_GB2312" w:cs="仿宋_GB2312"/>
          <w:kern w:val="0"/>
          <w:sz w:val="30"/>
          <w:szCs w:val="30"/>
        </w:rPr>
        <w:t>（</w:t>
      </w:r>
      <w:r>
        <w:rPr>
          <w:rFonts w:ascii="Calibri" w:hAnsi="Calibri" w:eastAsia="仿宋_GB2312" w:cs="宋体"/>
          <w:kern w:val="0"/>
          <w:sz w:val="30"/>
          <w:szCs w:val="30"/>
        </w:rPr>
        <w:t>4</w:t>
      </w:r>
      <w:r>
        <w:rPr>
          <w:rFonts w:hint="eastAsia" w:ascii="Calibri" w:hAnsi="Calibri" w:eastAsia="仿宋_GB2312" w:cs="仿宋_GB2312"/>
          <w:kern w:val="0"/>
          <w:sz w:val="30"/>
          <w:szCs w:val="30"/>
        </w:rPr>
        <w:t>）</w:t>
      </w:r>
      <w:r>
        <w:rPr>
          <w:rFonts w:hint="eastAsia" w:ascii="仿宋_GB2312" w:hAnsi="Calibri" w:eastAsia="仿宋_GB2312" w:cs="仿宋_GB2312"/>
          <w:sz w:val="30"/>
          <w:szCs w:val="30"/>
        </w:rPr>
        <w:t>专用合同条款。</w:t>
      </w:r>
    </w:p>
    <w:p w14:paraId="0D006093">
      <w:pPr>
        <w:autoSpaceDE w:val="0"/>
        <w:autoSpaceDN w:val="0"/>
        <w:adjustRightInd w:val="0"/>
        <w:spacing w:line="360" w:lineRule="auto"/>
        <w:ind w:firstLine="600" w:firstLineChars="200"/>
        <w:rPr>
          <w:rFonts w:hint="eastAsia" w:ascii="Calibri" w:hAnsi="Calibri" w:eastAsia="仿宋_GB2312" w:cs="仿宋_GB2312"/>
          <w:sz w:val="30"/>
          <w:szCs w:val="30"/>
        </w:rPr>
      </w:pPr>
      <w:r>
        <w:rPr>
          <w:rFonts w:hint="eastAsia" w:ascii="Calibri" w:hAnsi="Calibri" w:eastAsia="仿宋_GB2312" w:cs="仿宋_GB2312"/>
          <w:sz w:val="30"/>
          <w:szCs w:val="30"/>
        </w:rPr>
        <w:t>在合同订立及履行过程中形成的与合同有关的文件均构成合同文件组成部分。</w:t>
      </w:r>
    </w:p>
    <w:p w14:paraId="30181235">
      <w:pPr>
        <w:ind w:firstLine="600" w:firstLineChars="200"/>
        <w:rPr>
          <w:rFonts w:ascii="Calibri" w:hAnsi="Calibri" w:eastAsia="仿宋_GB2312" w:cs="宋体"/>
          <w:sz w:val="30"/>
          <w:szCs w:val="30"/>
        </w:rPr>
      </w:pPr>
      <w:r>
        <w:rPr>
          <w:rFonts w:hint="eastAsia" w:ascii="Calibri" w:hAnsi="Calibri" w:eastAsia="仿宋_GB2312" w:cs="仿宋_GB2312"/>
          <w:sz w:val="30"/>
          <w:szCs w:val="30"/>
        </w:rPr>
        <w:t>上述各项合同文件包括合同当事人就该项合同文件所作出的补充和修改，属于同一类内容的文件，应以最新签署的为准。</w:t>
      </w:r>
    </w:p>
    <w:p w14:paraId="6E8F2A72">
      <w:pPr>
        <w:ind w:firstLine="640" w:firstLineChars="200"/>
        <w:rPr>
          <w:rFonts w:ascii="黑体" w:hAnsi="黑体" w:eastAsia="黑体" w:cs="黑体"/>
          <w:sz w:val="32"/>
          <w:szCs w:val="32"/>
        </w:rPr>
      </w:pPr>
      <w:r>
        <w:rPr>
          <w:rFonts w:hint="eastAsia" w:ascii="黑体" w:hAnsi="黑体" w:eastAsia="黑体" w:cs="黑体"/>
          <w:sz w:val="32"/>
          <w:szCs w:val="32"/>
        </w:rPr>
        <w:t>七、词语含义</w:t>
      </w:r>
    </w:p>
    <w:p w14:paraId="72BDF012">
      <w:pPr>
        <w:ind w:firstLine="600" w:firstLineChars="200"/>
        <w:rPr>
          <w:rFonts w:ascii="仿宋_GB2312" w:hAnsi="Calibri" w:eastAsia="仿宋_GB2312" w:cs="仿宋_GB2312"/>
          <w:sz w:val="30"/>
          <w:szCs w:val="30"/>
        </w:rPr>
      </w:pPr>
      <w:r>
        <w:rPr>
          <w:rFonts w:hint="eastAsia" w:ascii="仿宋_GB2312" w:hAnsi="Calibri" w:eastAsia="仿宋_GB2312" w:cs="仿宋_GB2312"/>
          <w:sz w:val="30"/>
          <w:szCs w:val="30"/>
        </w:rPr>
        <w:t>本协议书中词语含义与第二部分通用合同条款中赋予的含义相同。</w:t>
      </w:r>
    </w:p>
    <w:p w14:paraId="440474C5">
      <w:pPr>
        <w:ind w:firstLine="640" w:firstLineChars="200"/>
        <w:rPr>
          <w:rFonts w:ascii="黑体" w:hAnsi="黑体" w:eastAsia="黑体" w:cs="黑体"/>
          <w:sz w:val="32"/>
          <w:szCs w:val="32"/>
        </w:rPr>
      </w:pPr>
      <w:r>
        <w:rPr>
          <w:rFonts w:hint="eastAsia" w:ascii="黑体" w:hAnsi="黑体" w:eastAsia="黑体" w:cs="黑体"/>
          <w:sz w:val="32"/>
          <w:szCs w:val="32"/>
        </w:rPr>
        <w:t>八、签订时间</w:t>
      </w:r>
    </w:p>
    <w:p w14:paraId="786D4574">
      <w:pPr>
        <w:ind w:firstLine="600" w:firstLineChars="200"/>
        <w:rPr>
          <w:rFonts w:ascii="仿宋_GB2312" w:hAnsi="Calibri" w:eastAsia="仿宋_GB2312" w:cs="仿宋_GB2312"/>
          <w:sz w:val="30"/>
          <w:szCs w:val="30"/>
        </w:rPr>
      </w:pPr>
      <w:r>
        <w:rPr>
          <w:rFonts w:hint="eastAsia" w:ascii="Calibri" w:hAnsi="Calibri" w:eastAsia="仿宋_GB2312" w:cs="仿宋_GB2312"/>
          <w:sz w:val="30"/>
          <w:szCs w:val="30"/>
        </w:rPr>
        <w:t>本合同于</w:t>
      </w:r>
      <w:r>
        <w:rPr>
          <w:rFonts w:hint="eastAsia" w:ascii="仿宋_GB2312" w:hAnsi="Calibri" w:eastAsia="仿宋_GB2312" w:cs="仿宋_GB2312"/>
          <w:sz w:val="30"/>
          <w:szCs w:val="30"/>
          <w:u w:val="single"/>
          <w:lang w:val="en-US" w:eastAsia="zh-CN"/>
        </w:rPr>
        <w:t>2026</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rPr>
        <w:t>年</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u w:val="single"/>
          <w:lang w:val="en-US" w:eastAsia="zh-CN"/>
        </w:rPr>
        <w:t xml:space="preserve"> </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rPr>
        <w:t>月</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u w:val="single"/>
          <w:lang w:val="en-US" w:eastAsia="zh-CN"/>
        </w:rPr>
        <w:t xml:space="preserve"> </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rPr>
        <w:t>日</w:t>
      </w:r>
      <w:r>
        <w:rPr>
          <w:rFonts w:hint="eastAsia" w:ascii="Calibri" w:hAnsi="Calibri" w:eastAsia="仿宋_GB2312" w:cs="仿宋_GB2312"/>
          <w:sz w:val="30"/>
          <w:szCs w:val="30"/>
        </w:rPr>
        <w:t>签订</w:t>
      </w:r>
      <w:r>
        <w:rPr>
          <w:rFonts w:hint="eastAsia" w:ascii="仿宋_GB2312" w:hAnsi="Calibri" w:eastAsia="仿宋_GB2312" w:cs="仿宋_GB2312"/>
          <w:sz w:val="30"/>
          <w:szCs w:val="30"/>
        </w:rPr>
        <w:t>。</w:t>
      </w:r>
    </w:p>
    <w:p w14:paraId="0A357E8E">
      <w:pPr>
        <w:ind w:firstLine="640" w:firstLineChars="200"/>
        <w:rPr>
          <w:rFonts w:ascii="黑体" w:hAnsi="黑体" w:eastAsia="黑体" w:cs="黑体"/>
          <w:sz w:val="32"/>
          <w:szCs w:val="32"/>
        </w:rPr>
      </w:pPr>
      <w:r>
        <w:rPr>
          <w:rFonts w:hint="eastAsia" w:ascii="黑体" w:hAnsi="黑体" w:eastAsia="黑体" w:cs="黑体"/>
          <w:sz w:val="32"/>
          <w:szCs w:val="32"/>
        </w:rPr>
        <w:t>九、签订地点</w:t>
      </w:r>
    </w:p>
    <w:p w14:paraId="18035F88">
      <w:pPr>
        <w:ind w:firstLine="600" w:firstLineChars="200"/>
        <w:jc w:val="left"/>
        <w:rPr>
          <w:rFonts w:ascii="仿宋_GB2312" w:hAnsi="Calibri" w:eastAsia="仿宋_GB2312" w:cs="仿宋_GB2312"/>
          <w:sz w:val="30"/>
          <w:szCs w:val="30"/>
        </w:rPr>
      </w:pPr>
      <w:r>
        <w:rPr>
          <w:rFonts w:hint="eastAsia" w:ascii="Calibri" w:hAnsi="Calibri" w:eastAsia="仿宋_GB2312" w:cs="仿宋_GB2312"/>
          <w:sz w:val="30"/>
          <w:szCs w:val="30"/>
        </w:rPr>
        <w:t>本合同在</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u w:val="single"/>
        </w:rPr>
        <w:t xml:space="preserve">合肥市 </w:t>
      </w:r>
      <w:r>
        <w:rPr>
          <w:rFonts w:ascii="仿宋_GB2312" w:hAnsi="Calibri" w:eastAsia="仿宋_GB2312" w:cs="仿宋_GB2312"/>
          <w:sz w:val="30"/>
          <w:szCs w:val="30"/>
          <w:u w:val="single"/>
        </w:rPr>
        <w:t xml:space="preserve"> </w:t>
      </w:r>
      <w:r>
        <w:rPr>
          <w:rFonts w:hint="eastAsia" w:ascii="仿宋_GB2312" w:hAnsi="Calibri" w:eastAsia="仿宋_GB2312" w:cs="仿宋_GB2312"/>
          <w:sz w:val="30"/>
          <w:szCs w:val="30"/>
        </w:rPr>
        <w:t>签订。</w:t>
      </w:r>
    </w:p>
    <w:p w14:paraId="6F087362">
      <w:pPr>
        <w:ind w:firstLine="640" w:firstLineChars="200"/>
        <w:rPr>
          <w:rFonts w:ascii="黑体" w:hAnsi="黑体" w:eastAsia="黑体" w:cs="黑体"/>
          <w:sz w:val="32"/>
          <w:szCs w:val="32"/>
        </w:rPr>
      </w:pPr>
      <w:r>
        <w:rPr>
          <w:rFonts w:hint="eastAsia" w:ascii="黑体" w:hAnsi="黑体" w:eastAsia="黑体" w:cs="黑体"/>
          <w:sz w:val="32"/>
          <w:szCs w:val="32"/>
        </w:rPr>
        <w:t>十、补充协议</w:t>
      </w:r>
    </w:p>
    <w:p w14:paraId="77660B39">
      <w:pPr>
        <w:ind w:firstLine="600" w:firstLineChars="200"/>
        <w:rPr>
          <w:rFonts w:ascii="仿宋_GB2312" w:hAnsi="Calibri" w:eastAsia="仿宋_GB2312" w:cs="仿宋_GB2312"/>
          <w:sz w:val="30"/>
          <w:szCs w:val="30"/>
        </w:rPr>
      </w:pPr>
      <w:r>
        <w:rPr>
          <w:rFonts w:hint="eastAsia" w:ascii="仿宋_GB2312" w:hAnsi="Calibri" w:eastAsia="仿宋_GB2312" w:cs="仿宋_GB2312"/>
          <w:sz w:val="30"/>
          <w:szCs w:val="30"/>
        </w:rPr>
        <w:t>合同未尽事宜，合同当事人另行签订补充协议，补充协议是合同的组成部分。</w:t>
      </w:r>
    </w:p>
    <w:p w14:paraId="03125FED">
      <w:pPr>
        <w:ind w:firstLine="640" w:firstLineChars="200"/>
        <w:rPr>
          <w:rFonts w:ascii="黑体" w:hAnsi="黑体" w:eastAsia="黑体" w:cs="黑体"/>
          <w:sz w:val="32"/>
          <w:szCs w:val="32"/>
        </w:rPr>
      </w:pPr>
      <w:r>
        <w:rPr>
          <w:rFonts w:hint="eastAsia" w:ascii="黑体" w:hAnsi="黑体" w:eastAsia="黑体" w:cs="黑体"/>
          <w:sz w:val="32"/>
          <w:szCs w:val="32"/>
        </w:rPr>
        <w:t>十一、合同生效</w:t>
      </w:r>
    </w:p>
    <w:p w14:paraId="1DC3AEE9">
      <w:pPr>
        <w:ind w:firstLine="600" w:firstLineChars="200"/>
        <w:rPr>
          <w:rFonts w:ascii="仿宋_GB2312" w:hAnsi="Calibri" w:eastAsia="仿宋_GB2312" w:cs="仿宋_GB2312"/>
          <w:sz w:val="30"/>
          <w:szCs w:val="30"/>
        </w:rPr>
      </w:pPr>
      <w:r>
        <w:rPr>
          <w:rFonts w:hint="eastAsia" w:ascii="仿宋_GB2312" w:hAnsi="Calibri" w:eastAsia="仿宋_GB2312" w:cs="仿宋_GB2312"/>
          <w:sz w:val="30"/>
          <w:szCs w:val="30"/>
        </w:rPr>
        <w:t>本合同自</w:t>
      </w:r>
      <w:r>
        <w:rPr>
          <w:rFonts w:hint="eastAsia" w:ascii="仿宋_GB2312" w:hAnsi="Calibri" w:eastAsia="仿宋_GB2312" w:cs="仿宋_GB2312"/>
          <w:sz w:val="30"/>
          <w:szCs w:val="30"/>
          <w:u w:val="single"/>
        </w:rPr>
        <w:t>签订之日起</w:t>
      </w:r>
      <w:r>
        <w:rPr>
          <w:rFonts w:hint="eastAsia" w:ascii="仿宋_GB2312" w:hAnsi="Calibri" w:eastAsia="仿宋_GB2312" w:cs="仿宋_GB2312"/>
          <w:sz w:val="30"/>
          <w:szCs w:val="30"/>
        </w:rPr>
        <w:t>生效。</w:t>
      </w:r>
    </w:p>
    <w:p w14:paraId="314D959B">
      <w:pPr>
        <w:ind w:firstLine="800" w:firstLineChars="250"/>
        <w:rPr>
          <w:rFonts w:ascii="黑体" w:hAnsi="黑体" w:eastAsia="黑体" w:cs="黑体"/>
          <w:sz w:val="32"/>
          <w:szCs w:val="32"/>
        </w:rPr>
      </w:pPr>
      <w:r>
        <w:rPr>
          <w:rFonts w:hint="eastAsia" w:ascii="黑体" w:hAnsi="黑体" w:eastAsia="黑体" w:cs="黑体"/>
          <w:sz w:val="32"/>
          <w:szCs w:val="32"/>
        </w:rPr>
        <w:t>十二、合同份数</w:t>
      </w:r>
    </w:p>
    <w:p w14:paraId="5372286E">
      <w:pPr>
        <w:ind w:firstLine="600" w:firstLineChars="200"/>
        <w:rPr>
          <w:rFonts w:hint="eastAsia" w:ascii="仿宋_GB2312" w:hAnsi="Calibri" w:eastAsia="仿宋_GB2312" w:cs="仿宋_GB2312"/>
          <w:sz w:val="30"/>
          <w:szCs w:val="30"/>
        </w:rPr>
      </w:pPr>
      <w:r>
        <w:rPr>
          <w:rFonts w:hint="eastAsia" w:ascii="仿宋_GB2312" w:hAnsi="Calibri" w:eastAsia="仿宋_GB2312" w:cs="仿宋_GB2312"/>
          <w:sz w:val="30"/>
          <w:szCs w:val="30"/>
        </w:rPr>
        <w:t>本合同一式</w:t>
      </w:r>
      <w:r>
        <w:rPr>
          <w:rFonts w:hint="eastAsia" w:ascii="仿宋_GB2312" w:hAnsi="Calibri" w:eastAsia="仿宋_GB2312" w:cs="仿宋_GB2312"/>
          <w:sz w:val="30"/>
          <w:szCs w:val="30"/>
          <w:u w:val="single"/>
          <w:lang w:val="en-US" w:eastAsia="zh-CN"/>
        </w:rPr>
        <w:t>4</w:t>
      </w:r>
      <w:r>
        <w:rPr>
          <w:rFonts w:hint="eastAsia" w:ascii="仿宋_GB2312" w:hAnsi="Calibri" w:eastAsia="仿宋_GB2312" w:cs="仿宋_GB2312"/>
          <w:sz w:val="30"/>
          <w:szCs w:val="30"/>
        </w:rPr>
        <w:t>份，均具有同等法律效力，委托人</w:t>
      </w:r>
      <w:r>
        <w:rPr>
          <w:rFonts w:hint="eastAsia" w:ascii="仿宋_GB2312" w:hAnsi="Calibri" w:eastAsia="仿宋_GB2312" w:cs="仿宋_GB2312"/>
          <w:sz w:val="30"/>
          <w:szCs w:val="30"/>
          <w:u w:val="single"/>
          <w:lang w:val="en-US" w:eastAsia="zh-CN"/>
        </w:rPr>
        <w:t>2</w:t>
      </w:r>
      <w:r>
        <w:rPr>
          <w:rFonts w:hint="eastAsia" w:ascii="仿宋_GB2312" w:hAnsi="Calibri" w:eastAsia="仿宋_GB2312" w:cs="仿宋_GB2312"/>
          <w:sz w:val="30"/>
          <w:szCs w:val="30"/>
        </w:rPr>
        <w:t>份，咨询人</w:t>
      </w:r>
      <w:r>
        <w:rPr>
          <w:rFonts w:hint="eastAsia" w:ascii="仿宋_GB2312" w:hAnsi="Calibri" w:eastAsia="仿宋_GB2312" w:cs="仿宋_GB2312"/>
          <w:sz w:val="30"/>
          <w:szCs w:val="30"/>
          <w:u w:val="single"/>
          <w:lang w:val="en-US" w:eastAsia="zh-CN"/>
        </w:rPr>
        <w:t>2</w:t>
      </w:r>
      <w:r>
        <w:rPr>
          <w:rFonts w:hint="eastAsia" w:ascii="仿宋_GB2312" w:hAnsi="Calibri" w:eastAsia="仿宋_GB2312" w:cs="仿宋_GB2312"/>
          <w:sz w:val="30"/>
          <w:szCs w:val="30"/>
        </w:rPr>
        <w:t>份</w:t>
      </w:r>
    </w:p>
    <w:p w14:paraId="28F09723">
      <w:pPr>
        <w:ind w:firstLine="600" w:firstLineChars="200"/>
        <w:rPr>
          <w:rFonts w:hint="eastAsia" w:ascii="仿宋_GB2312" w:hAnsi="Calibri" w:eastAsia="仿宋_GB2312" w:cs="仿宋_GB2312"/>
          <w:sz w:val="30"/>
          <w:szCs w:val="30"/>
        </w:rPr>
      </w:pPr>
    </w:p>
    <w:p w14:paraId="754F1C5A">
      <w:pPr>
        <w:rPr>
          <w:rFonts w:ascii="Calibri" w:hAnsi="Calibri" w:eastAsia="仿宋_GB2312" w:cs="宋体"/>
          <w:sz w:val="30"/>
          <w:szCs w:val="30"/>
        </w:rPr>
      </w:pPr>
      <w:r>
        <w:rPr>
          <w:rFonts w:hint="eastAsia" w:ascii="Calibri" w:hAnsi="Calibri" w:eastAsia="仿宋_GB2312" w:cs="宋体"/>
          <w:sz w:val="30"/>
          <w:szCs w:val="30"/>
        </w:rPr>
        <w:t>法定代表人或其委托代理人：</w:t>
      </w:r>
      <w:r>
        <w:rPr>
          <w:rFonts w:ascii="Calibri" w:hAnsi="Calibri" w:eastAsia="仿宋_GB2312" w:cs="宋体"/>
          <w:sz w:val="30"/>
          <w:szCs w:val="30"/>
        </w:rPr>
        <w:t xml:space="preserve">     </w:t>
      </w:r>
      <w:r>
        <w:rPr>
          <w:rFonts w:hint="eastAsia" w:ascii="Calibri" w:hAnsi="Calibri" w:eastAsia="仿宋_GB2312" w:cs="宋体"/>
          <w:sz w:val="30"/>
          <w:szCs w:val="30"/>
        </w:rPr>
        <w:t>法定代表人或其委托代理人：</w:t>
      </w:r>
    </w:p>
    <w:p w14:paraId="2591B620">
      <w:pPr>
        <w:rPr>
          <w:rFonts w:ascii="Calibri" w:hAnsi="Calibri" w:eastAsia="仿宋_GB2312" w:cs="宋体"/>
          <w:sz w:val="30"/>
          <w:szCs w:val="30"/>
        </w:rPr>
      </w:pPr>
      <w:r>
        <w:rPr>
          <w:rFonts w:hint="eastAsia" w:ascii="Calibri" w:hAnsi="Calibri" w:eastAsia="仿宋_GB2312" w:cs="宋体"/>
          <w:sz w:val="30"/>
          <w:szCs w:val="30"/>
        </w:rPr>
        <w:t>（</w:t>
      </w:r>
      <w:r>
        <w:rPr>
          <w:rFonts w:hint="eastAsia" w:ascii="Calibri" w:hAnsi="Calibri" w:eastAsia="仿宋_GB2312" w:cs="宋体"/>
          <w:sz w:val="30"/>
          <w:szCs w:val="30"/>
          <w:lang w:eastAsia="zh-CN"/>
        </w:rPr>
        <w:t>甲方</w:t>
      </w:r>
      <w:r>
        <w:rPr>
          <w:rFonts w:hint="eastAsia" w:ascii="Calibri" w:hAnsi="Calibri" w:eastAsia="仿宋_GB2312" w:cs="宋体"/>
          <w:sz w:val="30"/>
          <w:szCs w:val="30"/>
        </w:rPr>
        <w:t>签字）</w:t>
      </w:r>
      <w:r>
        <w:rPr>
          <w:rFonts w:ascii="Calibri" w:hAnsi="Calibri" w:eastAsia="仿宋_GB2312" w:cs="宋体"/>
          <w:sz w:val="30"/>
          <w:szCs w:val="30"/>
        </w:rPr>
        <w:t xml:space="preserve">                   </w:t>
      </w:r>
      <w:r>
        <w:rPr>
          <w:rFonts w:hint="eastAsia" w:ascii="Calibri" w:hAnsi="Calibri" w:eastAsia="仿宋_GB2312" w:cs="宋体"/>
          <w:sz w:val="30"/>
          <w:szCs w:val="30"/>
        </w:rPr>
        <w:t>（</w:t>
      </w:r>
      <w:r>
        <w:rPr>
          <w:rFonts w:hint="eastAsia" w:ascii="Calibri" w:hAnsi="Calibri" w:eastAsia="仿宋_GB2312" w:cs="宋体"/>
          <w:sz w:val="30"/>
          <w:szCs w:val="30"/>
          <w:lang w:eastAsia="zh-CN"/>
        </w:rPr>
        <w:t>乙方</w:t>
      </w:r>
      <w:r>
        <w:rPr>
          <w:rFonts w:hint="eastAsia" w:ascii="Calibri" w:hAnsi="Calibri" w:eastAsia="仿宋_GB2312" w:cs="宋体"/>
          <w:sz w:val="30"/>
          <w:szCs w:val="30"/>
        </w:rPr>
        <w:t>签字）</w:t>
      </w:r>
    </w:p>
    <w:p w14:paraId="3A884ED0">
      <w:pPr>
        <w:rPr>
          <w:rFonts w:ascii="Calibri" w:hAnsi="Calibri" w:eastAsia="仿宋_GB2312" w:cs="宋体"/>
          <w:sz w:val="30"/>
          <w:szCs w:val="30"/>
        </w:rPr>
      </w:pPr>
    </w:p>
    <w:p w14:paraId="7DFED902">
      <w:pPr>
        <w:keepNext w:val="0"/>
        <w:keepLines w:val="0"/>
        <w:pageBreakBefore w:val="0"/>
        <w:widowControl w:val="0"/>
        <w:kinsoku/>
        <w:wordWrap/>
        <w:overflowPunct/>
        <w:topLinePunct w:val="0"/>
        <w:autoSpaceDE/>
        <w:autoSpaceDN/>
        <w:bidi w:val="0"/>
        <w:adjustRightInd/>
        <w:snapToGrid/>
        <w:ind w:left="5700" w:hanging="5700" w:hangingChars="1900"/>
        <w:textAlignment w:val="auto"/>
        <w:rPr>
          <w:rFonts w:hint="default" w:ascii="仿宋_GB2312" w:hAnsi="仿宋_GB2312" w:eastAsia="仿宋_GB2312" w:cs="仿宋_GB2312"/>
          <w:sz w:val="30"/>
          <w:szCs w:val="30"/>
          <w:u w:val="single"/>
          <w:lang w:val="en-US" w:eastAsia="zh-CN"/>
        </w:rPr>
      </w:pPr>
      <w:r>
        <w:rPr>
          <w:rFonts w:hint="eastAsia" w:ascii="Calibri" w:hAnsi="Calibri" w:eastAsia="仿宋_GB2312" w:cs="宋体"/>
          <w:sz w:val="30"/>
          <w:szCs w:val="30"/>
        </w:rPr>
        <w:t>地</w:t>
      </w:r>
      <w:r>
        <w:rPr>
          <w:rFonts w:ascii="Calibri" w:hAnsi="Calibri" w:eastAsia="仿宋_GB2312" w:cs="宋体"/>
          <w:sz w:val="30"/>
          <w:szCs w:val="30"/>
        </w:rPr>
        <w:t xml:space="preserve">    </w:t>
      </w:r>
      <w:r>
        <w:rPr>
          <w:rFonts w:hint="eastAsia" w:ascii="Calibri" w:hAnsi="Calibri" w:eastAsia="仿宋_GB2312" w:cs="宋体"/>
          <w:sz w:val="30"/>
          <w:szCs w:val="30"/>
        </w:rPr>
        <w:t>址：</w:t>
      </w:r>
      <w:r>
        <w:rPr>
          <w:rFonts w:ascii="Calibri" w:hAnsi="Calibri" w:eastAsia="仿宋_GB2312" w:cs="宋体"/>
          <w:sz w:val="30"/>
          <w:szCs w:val="30"/>
          <w:u w:val="single"/>
        </w:rPr>
        <w:t xml:space="preserve">    </w:t>
      </w:r>
      <w:r>
        <w:rPr>
          <w:rFonts w:hint="eastAsia" w:ascii="Calibri" w:hAnsi="Calibri" w:eastAsia="仿宋_GB2312" w:cs="宋体"/>
          <w:sz w:val="30"/>
          <w:szCs w:val="30"/>
        </w:rPr>
        <w:t xml:space="preserve">  </w:t>
      </w:r>
      <w:r>
        <w:rPr>
          <w:rFonts w:hint="eastAsia" w:ascii="Calibri" w:hAnsi="Calibri" w:eastAsia="仿宋_GB2312" w:cs="宋体"/>
          <w:sz w:val="30"/>
          <w:szCs w:val="30"/>
          <w:lang w:val="en-US" w:eastAsia="zh-CN"/>
        </w:rPr>
        <w:t xml:space="preserve">  </w:t>
      </w:r>
      <w:r>
        <w:rPr>
          <w:rFonts w:hint="eastAsia" w:ascii="Calibri" w:hAnsi="Calibri" w:eastAsia="仿宋_GB2312" w:cs="宋体"/>
          <w:sz w:val="30"/>
          <w:szCs w:val="30"/>
        </w:rPr>
        <w:t>地</w:t>
      </w:r>
      <w:r>
        <w:rPr>
          <w:rFonts w:ascii="Calibri" w:hAnsi="Calibri" w:eastAsia="仿宋_GB2312" w:cs="宋体"/>
          <w:sz w:val="30"/>
          <w:szCs w:val="30"/>
        </w:rPr>
        <w:t xml:space="preserve"> </w:t>
      </w:r>
      <w:r>
        <w:rPr>
          <w:rFonts w:hint="eastAsia" w:ascii="Calibri" w:hAnsi="Calibri" w:eastAsia="仿宋_GB2312" w:cs="宋体"/>
          <w:sz w:val="30"/>
          <w:szCs w:val="30"/>
        </w:rPr>
        <w:t>址</w:t>
      </w:r>
      <w:r>
        <w:rPr>
          <w:rFonts w:hint="eastAsia" w:ascii="Calibri" w:hAnsi="Calibri" w:eastAsia="仿宋_GB2312" w:cs="宋体"/>
          <w:sz w:val="30"/>
          <w:szCs w:val="30"/>
          <w:lang w:eastAsia="zh-CN"/>
        </w:rPr>
        <w:t>：</w:t>
      </w:r>
      <w:r>
        <w:rPr>
          <w:rFonts w:hint="eastAsia" w:ascii="仿宋_GB2312" w:hAnsi="仿宋_GB2312" w:eastAsia="仿宋_GB2312" w:cs="仿宋_GB2312"/>
          <w:sz w:val="30"/>
          <w:szCs w:val="30"/>
          <w:u w:val="single"/>
          <w:lang w:val="en-US" w:eastAsia="zh-CN"/>
        </w:rPr>
        <w:t xml:space="preserve">              </w:t>
      </w:r>
    </w:p>
    <w:p w14:paraId="4DA81C5B">
      <w:pPr>
        <w:rPr>
          <w:rFonts w:hint="default" w:ascii="Calibri" w:hAnsi="Calibri" w:eastAsia="仿宋_GB2312" w:cs="宋体"/>
          <w:sz w:val="30"/>
          <w:szCs w:val="30"/>
          <w:lang w:val="en-US"/>
        </w:rPr>
      </w:pPr>
      <w:r>
        <w:rPr>
          <w:rFonts w:hint="eastAsia" w:ascii="Calibri" w:hAnsi="Calibri" w:eastAsia="仿宋_GB2312" w:cs="宋体"/>
          <w:sz w:val="30"/>
          <w:szCs w:val="30"/>
        </w:rPr>
        <w:t>邮政编码：</w:t>
      </w:r>
      <w:r>
        <w:rPr>
          <w:rFonts w:ascii="Calibri" w:hAnsi="Calibri" w:eastAsia="仿宋_GB2312" w:cs="宋体"/>
          <w:sz w:val="30"/>
          <w:szCs w:val="30"/>
          <w:u w:val="single"/>
        </w:rPr>
        <w:t xml:space="preserve">  </w:t>
      </w:r>
      <w:r>
        <w:rPr>
          <w:rFonts w:hint="eastAsia" w:ascii="仿宋_GB2312" w:hAnsi="仿宋_GB2312" w:eastAsia="仿宋_GB2312" w:cs="仿宋_GB2312"/>
          <w:sz w:val="30"/>
          <w:szCs w:val="30"/>
          <w:u w:val="single"/>
        </w:rPr>
        <w:t></w:t>
      </w:r>
      <w:r>
        <w:rPr>
          <w:rFonts w:ascii="仿宋_GB2312" w:hAnsi="仿宋_GB2312" w:eastAsia="仿宋_GB2312" w:cs="仿宋_GB2312"/>
          <w:sz w:val="30"/>
          <w:szCs w:val="30"/>
          <w:u w:val="single"/>
        </w:rPr>
        <w:t xml:space="preserve"> </w:t>
      </w:r>
      <w:r>
        <w:rPr>
          <w:rFonts w:ascii="Calibri" w:hAnsi="Calibri" w:eastAsia="仿宋_GB2312" w:cs="宋体"/>
          <w:sz w:val="30"/>
          <w:szCs w:val="30"/>
          <w:u w:val="single"/>
        </w:rPr>
        <w:t xml:space="preserve">   </w:t>
      </w:r>
      <w:r>
        <w:rPr>
          <w:rFonts w:ascii="Calibri" w:hAnsi="Calibri" w:eastAsia="仿宋_GB2312" w:cs="宋体"/>
          <w:sz w:val="30"/>
          <w:szCs w:val="30"/>
        </w:rPr>
        <w:t xml:space="preserve"> </w:t>
      </w:r>
      <w:r>
        <w:rPr>
          <w:rFonts w:hint="eastAsia" w:ascii="Calibri" w:hAnsi="Calibri" w:eastAsia="仿宋_GB2312" w:cs="宋体"/>
          <w:sz w:val="30"/>
          <w:szCs w:val="30"/>
          <w:lang w:val="en-US" w:eastAsia="zh-CN"/>
        </w:rPr>
        <w:t xml:space="preserve"> </w:t>
      </w:r>
      <w:r>
        <w:rPr>
          <w:rFonts w:hint="eastAsia" w:ascii="Calibri" w:hAnsi="Calibri" w:eastAsia="仿宋_GB2312" w:cs="宋体"/>
          <w:sz w:val="30"/>
          <w:szCs w:val="30"/>
        </w:rPr>
        <w:t xml:space="preserve">  邮政编码：</w:t>
      </w:r>
      <w:r>
        <w:rPr>
          <w:rFonts w:hint="eastAsia" w:ascii="仿宋_GB2312" w:hAnsi="仿宋_GB2312" w:eastAsia="仿宋_GB2312" w:cs="仿宋_GB2312"/>
          <w:sz w:val="30"/>
          <w:szCs w:val="30"/>
          <w:u w:val="single"/>
          <w:lang w:val="en-US" w:eastAsia="zh-CN"/>
        </w:rPr>
        <w:t xml:space="preserve">           </w:t>
      </w:r>
    </w:p>
    <w:p w14:paraId="04018066">
      <w:pPr>
        <w:rPr>
          <w:rFonts w:hint="default" w:ascii="Calibri" w:hAnsi="Calibri" w:eastAsia="仿宋_GB2312" w:cs="宋体"/>
          <w:sz w:val="30"/>
          <w:szCs w:val="30"/>
          <w:lang w:val="en-US"/>
        </w:rPr>
      </w:pPr>
      <w:r>
        <w:rPr>
          <w:rFonts w:hint="eastAsia" w:ascii="Calibri" w:hAnsi="Calibri" w:eastAsia="仿宋_GB2312" w:cs="宋体"/>
          <w:sz w:val="30"/>
          <w:szCs w:val="30"/>
        </w:rPr>
        <w:t>电</w:t>
      </w:r>
      <w:r>
        <w:rPr>
          <w:rFonts w:ascii="Calibri" w:hAnsi="Calibri" w:eastAsia="仿宋_GB2312" w:cs="宋体"/>
          <w:sz w:val="30"/>
          <w:szCs w:val="30"/>
        </w:rPr>
        <w:t xml:space="preserve">    </w:t>
      </w:r>
      <w:r>
        <w:rPr>
          <w:rFonts w:hint="eastAsia" w:ascii="Calibri" w:hAnsi="Calibri" w:eastAsia="仿宋_GB2312" w:cs="宋体"/>
          <w:sz w:val="30"/>
          <w:szCs w:val="30"/>
        </w:rPr>
        <w:t>话：</w:t>
      </w:r>
      <w:r>
        <w:rPr>
          <w:rFonts w:hint="eastAsia" w:ascii="仿宋_GB2312" w:hAnsi="仿宋_GB2312" w:eastAsia="仿宋_GB2312" w:cs="仿宋_GB2312"/>
          <w:sz w:val="30"/>
          <w:szCs w:val="30"/>
          <w:u w:val="single"/>
        </w:rPr>
        <w:t></w:t>
      </w:r>
      <w:r>
        <w:rPr>
          <w:rFonts w:ascii="Calibri" w:hAnsi="Calibri" w:eastAsia="仿宋_GB2312" w:cs="宋体"/>
          <w:sz w:val="30"/>
          <w:szCs w:val="30"/>
          <w:u w:val="single"/>
        </w:rPr>
        <w:t xml:space="preserve">  </w:t>
      </w:r>
      <w:r>
        <w:rPr>
          <w:rFonts w:ascii="Calibri" w:hAnsi="Calibri" w:eastAsia="仿宋_GB2312" w:cs="宋体"/>
          <w:sz w:val="30"/>
          <w:szCs w:val="30"/>
        </w:rPr>
        <w:t xml:space="preserve"> </w:t>
      </w:r>
      <w:r>
        <w:rPr>
          <w:rFonts w:hint="eastAsia" w:ascii="Calibri" w:hAnsi="Calibri" w:eastAsia="仿宋_GB2312" w:cs="宋体"/>
          <w:sz w:val="30"/>
          <w:szCs w:val="30"/>
        </w:rPr>
        <w:t xml:space="preserve">   电话：</w:t>
      </w:r>
      <w:r>
        <w:rPr>
          <w:rFonts w:hint="eastAsia" w:ascii="仿宋_GB2312" w:hAnsi="仿宋_GB2312" w:eastAsia="仿宋_GB2312" w:cs="仿宋_GB2312"/>
          <w:sz w:val="30"/>
          <w:szCs w:val="30"/>
          <w:u w:val="single"/>
          <w:lang w:val="en-US" w:eastAsia="zh-CN"/>
        </w:rPr>
        <w:t xml:space="preserve">         </w:t>
      </w:r>
    </w:p>
    <w:p w14:paraId="0A0567BD">
      <w:pPr>
        <w:rPr>
          <w:rFonts w:hint="default" w:ascii="Calibri" w:hAnsi="Calibri" w:eastAsia="仿宋_GB2312" w:cs="宋体"/>
          <w:sz w:val="30"/>
          <w:szCs w:val="30"/>
          <w:lang w:val="en-US"/>
        </w:rPr>
      </w:pPr>
      <w:r>
        <w:rPr>
          <w:rFonts w:hint="eastAsia" w:ascii="Calibri" w:hAnsi="Calibri" w:eastAsia="仿宋_GB2312" w:cs="宋体"/>
          <w:sz w:val="30"/>
          <w:szCs w:val="30"/>
        </w:rPr>
        <w:t>传</w:t>
      </w:r>
      <w:r>
        <w:rPr>
          <w:rFonts w:ascii="Calibri" w:hAnsi="Calibri" w:eastAsia="仿宋_GB2312" w:cs="宋体"/>
          <w:sz w:val="30"/>
          <w:szCs w:val="30"/>
        </w:rPr>
        <w:t xml:space="preserve">    </w:t>
      </w:r>
      <w:r>
        <w:rPr>
          <w:rFonts w:hint="eastAsia" w:ascii="Calibri" w:hAnsi="Calibri" w:eastAsia="仿宋_GB2312" w:cs="宋体"/>
          <w:sz w:val="30"/>
          <w:szCs w:val="30"/>
        </w:rPr>
        <w:t>真：</w:t>
      </w:r>
      <w:r>
        <w:rPr>
          <w:rFonts w:hint="eastAsia" w:ascii="仿宋_GB2312" w:hAnsi="仿宋_GB2312" w:eastAsia="仿宋_GB2312" w:cs="仿宋_GB2312"/>
          <w:sz w:val="30"/>
          <w:szCs w:val="30"/>
          <w:u w:val="single"/>
        </w:rPr>
        <w:t></w:t>
      </w:r>
      <w:r>
        <w:rPr>
          <w:rFonts w:ascii="Calibri" w:hAnsi="Calibri" w:eastAsia="仿宋_GB2312" w:cs="宋体"/>
          <w:sz w:val="30"/>
          <w:szCs w:val="30"/>
          <w:u w:val="single"/>
        </w:rPr>
        <w:t xml:space="preserve">  </w:t>
      </w:r>
      <w:r>
        <w:rPr>
          <w:rFonts w:ascii="Calibri" w:hAnsi="Calibri" w:eastAsia="仿宋_GB2312" w:cs="宋体"/>
          <w:sz w:val="30"/>
          <w:szCs w:val="30"/>
        </w:rPr>
        <w:t xml:space="preserve"> </w:t>
      </w:r>
      <w:r>
        <w:rPr>
          <w:rFonts w:hint="eastAsia" w:ascii="Calibri" w:hAnsi="Calibri" w:eastAsia="仿宋_GB2312" w:cs="宋体"/>
          <w:sz w:val="30"/>
          <w:szCs w:val="30"/>
        </w:rPr>
        <w:t xml:space="preserve">   传真：</w:t>
      </w:r>
      <w:r>
        <w:rPr>
          <w:rFonts w:hint="eastAsia" w:ascii="仿宋_GB2312" w:hAnsi="仿宋_GB2312" w:eastAsia="仿宋_GB2312" w:cs="仿宋_GB2312"/>
          <w:sz w:val="30"/>
          <w:szCs w:val="30"/>
          <w:u w:val="single"/>
          <w:lang w:val="en-US" w:eastAsia="zh-CN"/>
        </w:rPr>
        <w:t xml:space="preserve">       /        </w:t>
      </w:r>
    </w:p>
    <w:p w14:paraId="6C1589A1">
      <w:pPr>
        <w:rPr>
          <w:rFonts w:ascii="仿宋_GB2312" w:hAnsi="仿宋_GB2312" w:eastAsia="仿宋_GB2312" w:cs="仿宋_GB2312"/>
          <w:sz w:val="28"/>
          <w:szCs w:val="28"/>
          <w:u w:val="single"/>
        </w:rPr>
      </w:pPr>
      <w:r>
        <w:rPr>
          <w:rFonts w:hint="eastAsia" w:ascii="Calibri" w:hAnsi="Calibri" w:eastAsia="仿宋_GB2312" w:cs="宋体"/>
          <w:sz w:val="30"/>
          <w:szCs w:val="30"/>
        </w:rPr>
        <w:t>电子信箱：</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r>
        <w:rPr>
          <w:rFonts w:hint="eastAsia" w:ascii="Calibri" w:hAnsi="Calibri" w:eastAsia="仿宋_GB2312" w:cs="宋体"/>
          <w:sz w:val="30"/>
          <w:szCs w:val="30"/>
        </w:rPr>
        <w:t>电子信箱：</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8A08611">
      <w:pPr>
        <w:keepNext w:val="0"/>
        <w:keepLines w:val="0"/>
        <w:pageBreakBefore w:val="0"/>
        <w:widowControl w:val="0"/>
        <w:kinsoku/>
        <w:wordWrap/>
        <w:overflowPunct/>
        <w:topLinePunct w:val="0"/>
        <w:autoSpaceDE/>
        <w:autoSpaceDN/>
        <w:bidi w:val="0"/>
        <w:adjustRightInd/>
        <w:snapToGrid/>
        <w:ind w:left="5700" w:hanging="5700" w:hangingChars="1900"/>
        <w:textAlignment w:val="auto"/>
        <w:rPr>
          <w:rFonts w:hint="default" w:ascii="仿宋_GB2312" w:hAnsi="仿宋_GB2312" w:eastAsia="仿宋_GB2312" w:cs="仿宋_GB2312"/>
          <w:sz w:val="30"/>
          <w:szCs w:val="30"/>
          <w:u w:val="single"/>
          <w:lang w:val="en-US" w:eastAsia="zh-CN"/>
        </w:rPr>
      </w:pPr>
      <w:r>
        <w:rPr>
          <w:rFonts w:hint="eastAsia" w:ascii="Calibri" w:hAnsi="Calibri" w:eastAsia="仿宋_GB2312" w:cs="宋体"/>
          <w:sz w:val="30"/>
          <w:szCs w:val="30"/>
        </w:rPr>
        <w:t>开户银行：</w:t>
      </w:r>
      <w:r>
        <w:rPr>
          <w:rFonts w:hint="eastAsia" w:ascii="仿宋_GB2312" w:hAnsi="仿宋_GB2312" w:eastAsia="仿宋_GB2312" w:cs="仿宋_GB2312"/>
          <w:sz w:val="30"/>
          <w:szCs w:val="30"/>
          <w:u w:val="single"/>
        </w:rPr>
        <w:t></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Calibri" w:hAnsi="Calibri" w:eastAsia="仿宋_GB2312" w:cs="宋体"/>
          <w:sz w:val="30"/>
          <w:szCs w:val="30"/>
        </w:rPr>
        <w:t xml:space="preserve">    </w:t>
      </w:r>
      <w:r>
        <w:rPr>
          <w:rFonts w:hint="eastAsia" w:ascii="Calibri" w:hAnsi="Calibri" w:eastAsia="仿宋_GB2312" w:cs="宋体"/>
          <w:sz w:val="30"/>
          <w:szCs w:val="30"/>
          <w:lang w:val="en-US" w:eastAsia="zh-CN"/>
        </w:rPr>
        <w:t xml:space="preserve"> </w:t>
      </w:r>
      <w:r>
        <w:rPr>
          <w:rFonts w:hint="eastAsia" w:ascii="Calibri" w:hAnsi="Calibri" w:eastAsia="仿宋_GB2312" w:cs="宋体"/>
          <w:sz w:val="30"/>
          <w:szCs w:val="30"/>
        </w:rPr>
        <w:t>开户银行：</w:t>
      </w:r>
      <w:r>
        <w:rPr>
          <w:rFonts w:hint="eastAsia" w:ascii="仿宋_GB2312" w:hAnsi="仿宋_GB2312" w:eastAsia="仿宋_GB2312" w:cs="仿宋_GB2312"/>
          <w:sz w:val="30"/>
          <w:szCs w:val="30"/>
          <w:u w:val="single"/>
          <w:lang w:val="en-US" w:eastAsia="zh-CN"/>
        </w:rPr>
        <w:t xml:space="preserve">               </w:t>
      </w:r>
    </w:p>
    <w:p w14:paraId="76249FDA">
      <w:pPr>
        <w:ind w:left="6900" w:hanging="6900" w:hangingChars="2300"/>
        <w:rPr>
          <w:rFonts w:hint="default" w:ascii="Calibri" w:hAnsi="Calibri" w:eastAsia="仿宋_GB2312" w:cs="宋体"/>
          <w:sz w:val="30"/>
          <w:szCs w:val="30"/>
          <w:u w:val="single"/>
          <w:lang w:val="en-US"/>
        </w:rPr>
      </w:pPr>
      <w:r>
        <w:rPr>
          <w:rFonts w:hint="eastAsia" w:ascii="Calibri" w:hAnsi="Calibri" w:eastAsia="仿宋_GB2312" w:cs="宋体"/>
          <w:sz w:val="30"/>
          <w:szCs w:val="30"/>
        </w:rPr>
        <w:t>账</w:t>
      </w:r>
      <w:r>
        <w:rPr>
          <w:rFonts w:ascii="Calibri" w:hAnsi="Calibri" w:eastAsia="仿宋_GB2312" w:cs="宋体"/>
          <w:sz w:val="30"/>
          <w:szCs w:val="30"/>
        </w:rPr>
        <w:t xml:space="preserve">    </w:t>
      </w:r>
      <w:r>
        <w:rPr>
          <w:rFonts w:hint="eastAsia" w:ascii="Calibri" w:hAnsi="Calibri" w:eastAsia="仿宋_GB2312" w:cs="宋体"/>
          <w:sz w:val="30"/>
          <w:szCs w:val="30"/>
        </w:rPr>
        <w:t>号：</w:t>
      </w:r>
      <w:r>
        <w:rPr>
          <w:rFonts w:hint="eastAsia" w:ascii="仿宋_GB2312" w:hAnsi="仿宋_GB2312" w:eastAsia="仿宋_GB2312" w:cs="仿宋_GB2312"/>
          <w:sz w:val="30"/>
          <w:szCs w:val="30"/>
          <w:u w:val="single"/>
        </w:rPr>
        <w:t></w:t>
      </w:r>
      <w:r>
        <w:rPr>
          <w:rFonts w:ascii="Calibri" w:hAnsi="Calibri" w:eastAsia="仿宋_GB2312" w:cs="宋体"/>
          <w:sz w:val="30"/>
          <w:szCs w:val="30"/>
          <w:u w:val="single"/>
        </w:rPr>
        <w:t xml:space="preserve"> </w:t>
      </w:r>
      <w:r>
        <w:rPr>
          <w:rFonts w:hint="eastAsia" w:ascii="Calibri" w:hAnsi="Calibri" w:eastAsia="仿宋_GB2312" w:cs="宋体"/>
          <w:sz w:val="30"/>
          <w:szCs w:val="30"/>
        </w:rPr>
        <w:t xml:space="preserve">   </w:t>
      </w:r>
      <w:r>
        <w:rPr>
          <w:rFonts w:hint="eastAsia" w:ascii="Calibri" w:hAnsi="Calibri" w:eastAsia="仿宋_GB2312" w:cs="宋体"/>
          <w:sz w:val="30"/>
          <w:szCs w:val="30"/>
          <w:lang w:val="en-US" w:eastAsia="zh-CN"/>
        </w:rPr>
        <w:t xml:space="preserve">        </w:t>
      </w:r>
      <w:r>
        <w:rPr>
          <w:rFonts w:hint="eastAsia" w:ascii="Calibri" w:hAnsi="Calibri" w:eastAsia="仿宋_GB2312" w:cs="宋体"/>
          <w:sz w:val="30"/>
          <w:szCs w:val="30"/>
        </w:rPr>
        <w:t>账号：</w:t>
      </w:r>
      <w:r>
        <w:rPr>
          <w:rFonts w:hint="eastAsia" w:ascii="仿宋_GB2312" w:hAnsi="仿宋_GB2312" w:eastAsia="仿宋_GB2312" w:cs="仿宋_GB2312"/>
          <w:sz w:val="30"/>
          <w:szCs w:val="30"/>
          <w:u w:val="single"/>
          <w:lang w:val="en-US" w:eastAsia="zh-CN"/>
        </w:rPr>
        <w:t xml:space="preserve">                 </w:t>
      </w:r>
    </w:p>
    <w:p w14:paraId="6DB062D6">
      <w:pPr>
        <w:rPr>
          <w:rFonts w:ascii="Calibri" w:hAnsi="Calibri" w:eastAsia="仿宋_GB2312" w:cs="宋体"/>
          <w:sz w:val="30"/>
          <w:szCs w:val="30"/>
          <w:u w:val="single"/>
        </w:rPr>
      </w:pPr>
    </w:p>
    <w:p w14:paraId="3E0D5D90">
      <w:pPr>
        <w:rPr>
          <w:rFonts w:ascii="Calibri" w:hAnsi="Calibri" w:eastAsia="仿宋_GB2312" w:cs="宋体"/>
          <w:sz w:val="30"/>
          <w:szCs w:val="30"/>
          <w:u w:val="single"/>
        </w:rPr>
      </w:pPr>
    </w:p>
    <w:p w14:paraId="34AD18F2">
      <w:pPr>
        <w:rPr>
          <w:rFonts w:ascii="Calibri" w:hAnsi="Calibri" w:eastAsia="仿宋_GB2312" w:cs="宋体"/>
          <w:sz w:val="30"/>
          <w:szCs w:val="30"/>
          <w:u w:val="single"/>
        </w:rPr>
      </w:pPr>
    </w:p>
    <w:p w14:paraId="474E7E0A">
      <w:pPr>
        <w:rPr>
          <w:rFonts w:ascii="Calibri" w:hAnsi="Calibri" w:eastAsia="仿宋_GB2312" w:cs="宋体"/>
          <w:sz w:val="30"/>
          <w:szCs w:val="30"/>
          <w:u w:val="single"/>
        </w:rPr>
      </w:pPr>
    </w:p>
    <w:p w14:paraId="64642CB4">
      <w:pPr>
        <w:rPr>
          <w:rFonts w:ascii="Calibri" w:hAnsi="Calibri" w:eastAsia="仿宋_GB2312" w:cs="宋体"/>
          <w:sz w:val="30"/>
          <w:szCs w:val="30"/>
          <w:u w:val="single"/>
        </w:rPr>
      </w:pPr>
    </w:p>
    <w:p w14:paraId="14993E17">
      <w:pPr>
        <w:widowControl/>
        <w:jc w:val="center"/>
        <w:rPr>
          <w:rFonts w:hint="eastAsia" w:ascii="宋体" w:hAnsi="宋体" w:eastAsia="宋体" w:cs="宋体"/>
          <w:b/>
          <w:bCs/>
          <w:kern w:val="44"/>
          <w:sz w:val="36"/>
          <w:szCs w:val="36"/>
        </w:rPr>
      </w:pPr>
      <w:r>
        <w:rPr>
          <w:rFonts w:hint="eastAsia" w:ascii="宋体" w:hAnsi="宋体" w:eastAsia="宋体" w:cs="宋体"/>
          <w:b/>
          <w:bCs/>
          <w:kern w:val="44"/>
          <w:sz w:val="36"/>
          <w:szCs w:val="36"/>
        </w:rPr>
        <w:t>第二部分通用合同条款</w:t>
      </w:r>
    </w:p>
    <w:p w14:paraId="7D0C1BDE">
      <w:pPr>
        <w:widowControl/>
        <w:jc w:val="center"/>
        <w:rPr>
          <w:rFonts w:hint="eastAsia" w:ascii="宋体" w:hAnsi="宋体" w:eastAsia="宋体" w:cs="宋体"/>
          <w:sz w:val="32"/>
          <w:szCs w:val="32"/>
        </w:rPr>
      </w:pPr>
    </w:p>
    <w:p w14:paraId="38E13BC9">
      <w:pPr>
        <w:widowControl/>
        <w:jc w:val="center"/>
        <w:rPr>
          <w:rFonts w:hint="eastAsia" w:ascii="宋体" w:hAnsi="宋体" w:eastAsia="宋体" w:cs="宋体"/>
          <w:b/>
          <w:bCs/>
          <w:kern w:val="44"/>
          <w:sz w:val="44"/>
          <w:szCs w:val="44"/>
        </w:rPr>
      </w:pPr>
      <w:r>
        <w:rPr>
          <w:rFonts w:hint="eastAsia" w:ascii="宋体" w:hAnsi="宋体" w:eastAsia="宋体" w:cs="宋体"/>
          <w:sz w:val="30"/>
          <w:szCs w:val="30"/>
        </w:rPr>
        <w:br w:type="page"/>
      </w:r>
      <w:r>
        <w:rPr>
          <w:rFonts w:hint="eastAsia" w:ascii="宋体" w:hAnsi="宋体" w:eastAsia="宋体" w:cs="宋体"/>
          <w:b/>
          <w:bCs/>
          <w:kern w:val="44"/>
          <w:sz w:val="36"/>
          <w:szCs w:val="36"/>
        </w:rPr>
        <w:t>第三部分专用合同条款</w:t>
      </w:r>
    </w:p>
    <w:p w14:paraId="0C66D373">
      <w:pPr>
        <w:keepNext/>
        <w:keepLines/>
        <w:widowControl w:val="0"/>
        <w:spacing w:line="416" w:lineRule="auto"/>
        <w:jc w:val="both"/>
        <w:outlineLvl w:val="1"/>
        <w:rPr>
          <w:rFonts w:hint="eastAsia" w:ascii="宋体" w:hAnsi="宋体" w:eastAsia="宋体" w:cs="宋体"/>
          <w:b/>
          <w:bCs/>
          <w:kern w:val="2"/>
          <w:sz w:val="32"/>
          <w:szCs w:val="32"/>
          <w:lang w:val="en-US" w:eastAsia="zh-CN" w:bidi="ar-SA"/>
        </w:rPr>
      </w:pPr>
    </w:p>
    <w:p w14:paraId="66B7D71F">
      <w:pPr>
        <w:keepNext/>
        <w:keepLines/>
        <w:widowControl w:val="0"/>
        <w:spacing w:line="416" w:lineRule="auto"/>
        <w:jc w:val="both"/>
        <w:outlineLvl w:val="1"/>
        <w:rPr>
          <w:rFonts w:hint="eastAsia" w:ascii="宋体" w:hAnsi="宋体" w:eastAsia="宋体" w:cs="宋体"/>
          <w:b w:val="0"/>
          <w:bCs w:val="0"/>
          <w:kern w:val="2"/>
          <w:sz w:val="32"/>
          <w:szCs w:val="32"/>
          <w:lang w:val="en-US" w:eastAsia="zh-CN" w:bidi="ar-SA"/>
        </w:rPr>
      </w:pPr>
      <w:r>
        <w:rPr>
          <w:rFonts w:hint="eastAsia" w:ascii="宋体" w:hAnsi="宋体" w:eastAsia="宋体" w:cs="宋体"/>
          <w:b w:val="0"/>
          <w:bCs w:val="0"/>
          <w:kern w:val="2"/>
          <w:sz w:val="32"/>
          <w:szCs w:val="32"/>
          <w:lang w:val="en-US" w:eastAsia="zh-CN" w:bidi="ar-SA"/>
        </w:rPr>
        <w:t>1. 一般约定</w:t>
      </w:r>
    </w:p>
    <w:p w14:paraId="25D3382C">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rPr>
        <w:t>1.</w:t>
      </w:r>
      <w:r>
        <w:rPr>
          <w:rFonts w:hint="eastAsia" w:ascii="宋体" w:hAnsi="宋体" w:eastAsia="宋体" w:cs="宋体"/>
          <w:b/>
          <w:bCs/>
          <w:sz w:val="30"/>
          <w:szCs w:val="30"/>
          <w:lang w:val="en-US" w:eastAsia="zh-CN"/>
        </w:rPr>
        <w:t>1</w:t>
      </w:r>
      <w:r>
        <w:rPr>
          <w:rFonts w:hint="eastAsia" w:ascii="宋体" w:hAnsi="宋体" w:eastAsia="宋体" w:cs="宋体"/>
          <w:b/>
          <w:bCs/>
          <w:sz w:val="30"/>
          <w:szCs w:val="30"/>
        </w:rPr>
        <w:t>法律</w:t>
      </w:r>
    </w:p>
    <w:p w14:paraId="649AA8C8">
      <w:pPr>
        <w:autoSpaceDE w:val="0"/>
        <w:autoSpaceDN w:val="0"/>
        <w:adjustRightInd w:val="0"/>
        <w:ind w:left="596" w:leftChars="284"/>
        <w:rPr>
          <w:rFonts w:hint="eastAsia" w:ascii="宋体" w:hAnsi="宋体" w:eastAsia="宋体" w:cs="宋体"/>
          <w:sz w:val="30"/>
          <w:szCs w:val="30"/>
          <w:u w:val="single"/>
        </w:rPr>
      </w:pPr>
      <w:r>
        <w:rPr>
          <w:rFonts w:hint="eastAsia" w:ascii="宋体" w:hAnsi="宋体" w:eastAsia="宋体" w:cs="宋体"/>
          <w:sz w:val="30"/>
          <w:szCs w:val="30"/>
        </w:rPr>
        <w:t>适用于合同的其他规范性文件：</w:t>
      </w:r>
      <w:r>
        <w:rPr>
          <w:rFonts w:hint="eastAsia" w:ascii="宋体" w:hAnsi="宋体" w:eastAsia="宋体" w:cs="宋体"/>
          <w:sz w:val="30"/>
          <w:szCs w:val="30"/>
          <w:u w:val="single"/>
          <w:lang w:val="en-US" w:eastAsia="zh-CN"/>
        </w:rPr>
        <w:t xml:space="preserve">本合同及补充协议      </w:t>
      </w:r>
      <w:r>
        <w:rPr>
          <w:rFonts w:hint="eastAsia" w:ascii="宋体" w:hAnsi="宋体" w:eastAsia="宋体" w:cs="宋体"/>
          <w:sz w:val="30"/>
          <w:szCs w:val="30"/>
          <w:u w:val="single"/>
        </w:rPr>
        <w:t xml:space="preserve">   </w:t>
      </w:r>
      <w:r>
        <w:rPr>
          <w:rFonts w:hint="eastAsia" w:ascii="宋体" w:hAnsi="宋体" w:eastAsia="宋体" w:cs="宋体"/>
          <w:sz w:val="30"/>
          <w:szCs w:val="30"/>
        </w:rPr>
        <w:t>。</w:t>
      </w:r>
    </w:p>
    <w:p w14:paraId="70CD6002">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rPr>
        <w:t>1.</w:t>
      </w:r>
      <w:r>
        <w:rPr>
          <w:rFonts w:hint="eastAsia" w:ascii="宋体" w:hAnsi="宋体" w:eastAsia="宋体" w:cs="宋体"/>
          <w:b/>
          <w:bCs/>
          <w:sz w:val="30"/>
          <w:szCs w:val="30"/>
          <w:lang w:val="en-US" w:eastAsia="zh-CN"/>
        </w:rPr>
        <w:t>2</w:t>
      </w:r>
      <w:r>
        <w:rPr>
          <w:rFonts w:hint="eastAsia" w:ascii="宋体" w:hAnsi="宋体" w:eastAsia="宋体" w:cs="宋体"/>
          <w:b/>
          <w:bCs/>
          <w:sz w:val="30"/>
          <w:szCs w:val="30"/>
        </w:rPr>
        <w:t>标准和规范</w:t>
      </w:r>
    </w:p>
    <w:p w14:paraId="7AA624E7">
      <w:pPr>
        <w:ind w:left="596" w:leftChars="284"/>
        <w:rPr>
          <w:rFonts w:hint="eastAsia" w:ascii="宋体" w:hAnsi="宋体" w:eastAsia="宋体" w:cs="宋体"/>
          <w:sz w:val="30"/>
          <w:szCs w:val="30"/>
        </w:rPr>
      </w:pPr>
      <w:r>
        <w:rPr>
          <w:rFonts w:hint="eastAsia" w:ascii="宋体" w:hAnsi="宋体" w:eastAsia="宋体" w:cs="宋体"/>
          <w:sz w:val="30"/>
          <w:szCs w:val="30"/>
        </w:rPr>
        <w:t>适用于工程造价咨询的标准规范包括：</w:t>
      </w:r>
      <w:r>
        <w:rPr>
          <w:rFonts w:hint="eastAsia" w:ascii="宋体" w:hAnsi="宋体" w:eastAsia="宋体" w:cs="宋体"/>
          <w:sz w:val="30"/>
          <w:szCs w:val="30"/>
          <w:u w:val="single"/>
        </w:rPr>
        <w:t>执行通用条款</w:t>
      </w:r>
      <w:r>
        <w:rPr>
          <w:rFonts w:hint="eastAsia" w:ascii="宋体" w:hAnsi="宋体" w:eastAsia="宋体" w:cs="宋体"/>
          <w:sz w:val="30"/>
          <w:szCs w:val="30"/>
        </w:rPr>
        <w:t>。</w:t>
      </w:r>
    </w:p>
    <w:p w14:paraId="2DF753DA">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rPr>
        <w:t>1.</w:t>
      </w:r>
      <w:r>
        <w:rPr>
          <w:rFonts w:hint="eastAsia" w:ascii="宋体" w:hAnsi="宋体" w:eastAsia="宋体" w:cs="宋体"/>
          <w:b/>
          <w:bCs/>
          <w:sz w:val="30"/>
          <w:szCs w:val="30"/>
          <w:lang w:val="en-US" w:eastAsia="zh-CN"/>
        </w:rPr>
        <w:t>3</w:t>
      </w:r>
      <w:r>
        <w:rPr>
          <w:rFonts w:hint="eastAsia" w:ascii="宋体" w:hAnsi="宋体" w:eastAsia="宋体" w:cs="宋体"/>
          <w:b/>
          <w:bCs/>
          <w:sz w:val="30"/>
          <w:szCs w:val="30"/>
        </w:rPr>
        <w:t xml:space="preserve"> 合同文件的优先顺序</w:t>
      </w:r>
    </w:p>
    <w:p w14:paraId="23B3422F">
      <w:pPr>
        <w:ind w:left="596" w:leftChars="284"/>
        <w:rPr>
          <w:rFonts w:hint="eastAsia" w:ascii="宋体" w:hAnsi="宋体" w:eastAsia="宋体" w:cs="宋体"/>
          <w:sz w:val="30"/>
          <w:szCs w:val="30"/>
          <w:u w:val="single"/>
        </w:rPr>
      </w:pPr>
      <w:r>
        <w:rPr>
          <w:rFonts w:hint="eastAsia" w:ascii="宋体" w:hAnsi="宋体" w:eastAsia="宋体" w:cs="宋体"/>
          <w:sz w:val="30"/>
          <w:szCs w:val="30"/>
        </w:rPr>
        <w:t>合同文件组成及优先顺序为：</w:t>
      </w:r>
      <w:r>
        <w:rPr>
          <w:rFonts w:hint="eastAsia" w:ascii="宋体" w:hAnsi="宋体" w:eastAsia="宋体" w:cs="宋体"/>
          <w:sz w:val="30"/>
          <w:szCs w:val="30"/>
          <w:u w:val="single"/>
          <w:lang w:val="en-US" w:eastAsia="zh-CN"/>
        </w:rPr>
        <w:t>合同专用条款-合同通用条款</w:t>
      </w:r>
      <w:r>
        <w:rPr>
          <w:rFonts w:hint="eastAsia" w:ascii="宋体" w:hAnsi="宋体" w:eastAsia="宋体" w:cs="宋体"/>
          <w:sz w:val="30"/>
          <w:szCs w:val="30"/>
        </w:rPr>
        <w:t>。</w:t>
      </w:r>
    </w:p>
    <w:p w14:paraId="080C88F3">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rPr>
        <w:t>1.</w:t>
      </w:r>
      <w:r>
        <w:rPr>
          <w:rFonts w:hint="eastAsia" w:ascii="宋体" w:hAnsi="宋体" w:eastAsia="宋体" w:cs="宋体"/>
          <w:b/>
          <w:bCs/>
          <w:sz w:val="30"/>
          <w:szCs w:val="30"/>
          <w:lang w:val="en-US" w:eastAsia="zh-CN"/>
        </w:rPr>
        <w:t>4</w:t>
      </w:r>
      <w:r>
        <w:rPr>
          <w:rFonts w:hint="eastAsia" w:ascii="宋体" w:hAnsi="宋体" w:eastAsia="宋体" w:cs="宋体"/>
          <w:b/>
          <w:bCs/>
          <w:sz w:val="30"/>
          <w:szCs w:val="30"/>
        </w:rPr>
        <w:t xml:space="preserve"> 联络</w:t>
      </w:r>
    </w:p>
    <w:p w14:paraId="399A07DD">
      <w:pPr>
        <w:ind w:firstLine="600" w:firstLineChars="200"/>
        <w:rPr>
          <w:rFonts w:hint="eastAsia" w:ascii="宋体" w:hAnsi="宋体" w:eastAsia="宋体" w:cs="宋体"/>
          <w:kern w:val="0"/>
          <w:sz w:val="30"/>
          <w:szCs w:val="30"/>
        </w:rPr>
      </w:pPr>
      <w:r>
        <w:rPr>
          <w:rFonts w:hint="eastAsia" w:ascii="宋体" w:hAnsi="宋体" w:eastAsia="宋体" w:cs="宋体"/>
          <w:sz w:val="30"/>
          <w:szCs w:val="30"/>
        </w:rPr>
        <w:t>1.</w:t>
      </w:r>
      <w:r>
        <w:rPr>
          <w:rFonts w:hint="eastAsia" w:ascii="宋体" w:hAnsi="宋体" w:eastAsia="宋体" w:cs="宋体"/>
          <w:sz w:val="30"/>
          <w:szCs w:val="30"/>
          <w:lang w:val="en-US" w:eastAsia="zh-CN"/>
        </w:rPr>
        <w:t>4</w:t>
      </w:r>
      <w:r>
        <w:rPr>
          <w:rFonts w:hint="eastAsia" w:ascii="宋体" w:hAnsi="宋体" w:eastAsia="宋体" w:cs="宋体"/>
          <w:sz w:val="30"/>
          <w:szCs w:val="30"/>
        </w:rPr>
        <w:t>.1</w:t>
      </w:r>
      <w:r>
        <w:rPr>
          <w:rFonts w:hint="eastAsia" w:ascii="宋体" w:hAnsi="宋体" w:eastAsia="宋体" w:cs="宋体"/>
          <w:kern w:val="0"/>
          <w:sz w:val="30"/>
          <w:szCs w:val="30"/>
        </w:rPr>
        <w:t>委托人和咨询人应当在</w:t>
      </w:r>
      <w:r>
        <w:rPr>
          <w:rFonts w:hint="eastAsia" w:ascii="宋体" w:hAnsi="宋体" w:eastAsia="宋体" w:cs="宋体"/>
          <w:kern w:val="0"/>
          <w:sz w:val="30"/>
          <w:szCs w:val="30"/>
          <w:u w:val="single"/>
          <w:lang w:val="en-US" w:eastAsia="zh-CN"/>
        </w:rPr>
        <w:t xml:space="preserve"> 1 </w:t>
      </w:r>
      <w:r>
        <w:rPr>
          <w:rFonts w:hint="eastAsia" w:ascii="宋体" w:hAnsi="宋体" w:eastAsia="宋体" w:cs="宋体"/>
          <w:kern w:val="0"/>
          <w:sz w:val="30"/>
          <w:szCs w:val="30"/>
        </w:rPr>
        <w:t>天内将与合同有关的通知、批准、证明、证书、指示、指令、要求、请求、同意、意见、确定和决定等书面函件送达对方当事人。</w:t>
      </w:r>
    </w:p>
    <w:p w14:paraId="337D9D14">
      <w:pPr>
        <w:ind w:firstLine="600" w:firstLineChars="200"/>
        <w:rPr>
          <w:rFonts w:hint="eastAsia" w:ascii="宋体" w:hAnsi="宋体" w:eastAsia="宋体" w:cs="宋体"/>
          <w:kern w:val="0"/>
          <w:sz w:val="30"/>
          <w:szCs w:val="30"/>
        </w:rPr>
      </w:pPr>
      <w:r>
        <w:rPr>
          <w:rFonts w:hint="eastAsia" w:ascii="宋体" w:hAnsi="宋体" w:eastAsia="宋体" w:cs="宋体"/>
          <w:sz w:val="30"/>
          <w:szCs w:val="30"/>
        </w:rPr>
        <w:t>1.</w:t>
      </w:r>
      <w:r>
        <w:rPr>
          <w:rFonts w:hint="eastAsia" w:ascii="宋体" w:hAnsi="宋体" w:eastAsia="宋体" w:cs="宋体"/>
          <w:sz w:val="30"/>
          <w:szCs w:val="30"/>
          <w:lang w:val="en-US" w:eastAsia="zh-CN"/>
        </w:rPr>
        <w:t>4</w:t>
      </w:r>
      <w:r>
        <w:rPr>
          <w:rFonts w:hint="eastAsia" w:ascii="宋体" w:hAnsi="宋体" w:eastAsia="宋体" w:cs="宋体"/>
          <w:sz w:val="30"/>
          <w:szCs w:val="30"/>
        </w:rPr>
        <w:t>.2</w:t>
      </w:r>
      <w:r>
        <w:rPr>
          <w:rFonts w:hint="eastAsia" w:ascii="宋体" w:hAnsi="宋体" w:eastAsia="宋体" w:cs="宋体"/>
          <w:kern w:val="0"/>
          <w:sz w:val="30"/>
          <w:szCs w:val="30"/>
        </w:rPr>
        <w:t>委托人接收文件的地点：。</w:t>
      </w:r>
    </w:p>
    <w:p w14:paraId="1FA1376C">
      <w:pPr>
        <w:ind w:firstLine="600" w:firstLineChars="200"/>
        <w:jc w:val="left"/>
        <w:rPr>
          <w:rFonts w:hint="eastAsia" w:ascii="宋体" w:hAnsi="宋体" w:eastAsia="宋体" w:cs="宋体"/>
          <w:sz w:val="30"/>
          <w:szCs w:val="30"/>
          <w:u w:val="single"/>
          <w:lang w:eastAsia="zh-CN"/>
        </w:rPr>
      </w:pPr>
      <w:r>
        <w:rPr>
          <w:rFonts w:hint="eastAsia" w:ascii="宋体" w:hAnsi="宋体" w:eastAsia="宋体" w:cs="宋体"/>
          <w:kern w:val="0"/>
          <w:sz w:val="30"/>
          <w:szCs w:val="30"/>
        </w:rPr>
        <w:t>委托人指定的接收人为：</w:t>
      </w:r>
      <w:r>
        <w:rPr>
          <w:rFonts w:hint="eastAsia" w:ascii="宋体" w:hAnsi="宋体" w:eastAsia="宋体" w:cs="宋体"/>
          <w:sz w:val="30"/>
          <w:szCs w:val="30"/>
          <w:lang w:val="en-US" w:eastAsia="zh-CN"/>
        </w:rPr>
        <w:t>/</w:t>
      </w:r>
    </w:p>
    <w:p w14:paraId="075E25C3">
      <w:pPr>
        <w:ind w:firstLine="600" w:firstLineChars="200"/>
        <w:rPr>
          <w:rFonts w:hint="eastAsia" w:ascii="宋体" w:hAnsi="宋体" w:eastAsia="宋体" w:cs="宋体"/>
          <w:kern w:val="0"/>
          <w:sz w:val="30"/>
          <w:szCs w:val="30"/>
          <w:lang w:eastAsia="zh-CN"/>
        </w:rPr>
      </w:pPr>
      <w:r>
        <w:rPr>
          <w:rFonts w:hint="eastAsia" w:ascii="宋体" w:hAnsi="宋体" w:eastAsia="宋体" w:cs="宋体"/>
          <w:kern w:val="0"/>
          <w:sz w:val="30"/>
          <w:szCs w:val="30"/>
        </w:rPr>
        <w:t>委托人指定的电子邮箱：</w:t>
      </w:r>
      <w:r>
        <w:rPr>
          <w:rFonts w:hint="eastAsia" w:ascii="宋体" w:hAnsi="宋体" w:eastAsia="宋体" w:cs="宋体"/>
          <w:kern w:val="0"/>
          <w:sz w:val="30"/>
          <w:szCs w:val="30"/>
          <w:lang w:val="en-US" w:eastAsia="zh-CN"/>
        </w:rPr>
        <w:t>/</w:t>
      </w:r>
    </w:p>
    <w:p w14:paraId="50515CC5">
      <w:pPr>
        <w:ind w:left="3826" w:leftChars="285" w:hanging="3228" w:hangingChars="1076"/>
        <w:rPr>
          <w:rFonts w:hint="default" w:ascii="宋体" w:hAnsi="宋体" w:eastAsia="宋体" w:cs="宋体"/>
          <w:kern w:val="0"/>
          <w:sz w:val="30"/>
          <w:szCs w:val="30"/>
          <w:u w:val="single"/>
          <w:lang w:val="en-US"/>
        </w:rPr>
      </w:pPr>
      <w:r>
        <w:rPr>
          <w:rFonts w:hint="eastAsia" w:ascii="宋体" w:hAnsi="宋体" w:eastAsia="宋体" w:cs="宋体"/>
          <w:kern w:val="0"/>
          <w:sz w:val="30"/>
          <w:szCs w:val="30"/>
        </w:rPr>
        <w:t>咨询人接收文件的地点：</w:t>
      </w:r>
      <w:r>
        <w:rPr>
          <w:rFonts w:hint="eastAsia" w:ascii="宋体" w:hAnsi="宋体" w:eastAsia="宋体" w:cs="宋体"/>
          <w:sz w:val="30"/>
          <w:szCs w:val="30"/>
          <w:u w:val="single"/>
          <w:lang w:val="en-US" w:eastAsia="zh-CN"/>
        </w:rPr>
        <w:t xml:space="preserve">                         </w:t>
      </w:r>
    </w:p>
    <w:p w14:paraId="1643A035">
      <w:pPr>
        <w:ind w:firstLine="600" w:firstLineChars="200"/>
        <w:rPr>
          <w:rFonts w:hint="eastAsia" w:ascii="宋体" w:hAnsi="宋体" w:eastAsia="宋体" w:cs="宋体"/>
          <w:sz w:val="30"/>
          <w:szCs w:val="30"/>
          <w:u w:val="single"/>
        </w:rPr>
      </w:pPr>
      <w:r>
        <w:rPr>
          <w:rFonts w:hint="eastAsia" w:ascii="宋体" w:hAnsi="宋体" w:eastAsia="宋体" w:cs="宋体"/>
          <w:kern w:val="0"/>
          <w:sz w:val="30"/>
          <w:szCs w:val="30"/>
        </w:rPr>
        <w:t>咨询人指定的接收人为：</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p>
    <w:p w14:paraId="30572A70">
      <w:pPr>
        <w:ind w:firstLine="600" w:firstLineChars="200"/>
        <w:rPr>
          <w:rFonts w:hint="default" w:ascii="宋体" w:hAnsi="宋体" w:eastAsia="宋体" w:cs="宋体"/>
          <w:sz w:val="30"/>
          <w:szCs w:val="30"/>
          <w:lang w:val="en-US" w:eastAsia="zh-CN"/>
        </w:rPr>
      </w:pPr>
      <w:r>
        <w:rPr>
          <w:rFonts w:hint="eastAsia" w:ascii="宋体" w:hAnsi="宋体" w:eastAsia="宋体" w:cs="宋体"/>
          <w:kern w:val="0"/>
          <w:sz w:val="30"/>
          <w:szCs w:val="30"/>
        </w:rPr>
        <w:t>咨询</w:t>
      </w:r>
      <w:r>
        <w:rPr>
          <w:rFonts w:hint="eastAsia" w:ascii="宋体" w:hAnsi="宋体" w:eastAsia="宋体" w:cs="宋体"/>
          <w:sz w:val="30"/>
          <w:szCs w:val="30"/>
        </w:rPr>
        <w:t>人</w:t>
      </w:r>
      <w:r>
        <w:rPr>
          <w:rFonts w:hint="eastAsia" w:ascii="宋体" w:hAnsi="宋体" w:eastAsia="宋体" w:cs="宋体"/>
          <w:kern w:val="0"/>
          <w:sz w:val="30"/>
          <w:szCs w:val="30"/>
        </w:rPr>
        <w:t>指定的电子邮箱：</w:t>
      </w:r>
      <w:r>
        <w:rPr>
          <w:rFonts w:hint="eastAsia" w:ascii="宋体" w:hAnsi="宋体" w:eastAsia="宋体" w:cs="宋体"/>
          <w:sz w:val="30"/>
          <w:szCs w:val="30"/>
          <w:u w:val="single"/>
        </w:rPr>
        <w:fldChar w:fldCharType="begin"/>
      </w:r>
      <w:r>
        <w:rPr>
          <w:rFonts w:hint="eastAsia" w:ascii="宋体" w:hAnsi="宋体" w:eastAsia="宋体" w:cs="宋体"/>
          <w:sz w:val="30"/>
          <w:szCs w:val="30"/>
          <w:u w:val="single"/>
        </w:rPr>
        <w:instrText xml:space="preserve"> HYPERLINK "mailto:2917772186@qq.com" </w:instrText>
      </w:r>
      <w:r>
        <w:rPr>
          <w:rFonts w:hint="eastAsia" w:ascii="宋体" w:hAnsi="宋体" w:eastAsia="宋体" w:cs="宋体"/>
          <w:sz w:val="30"/>
          <w:szCs w:val="30"/>
          <w:u w:val="single"/>
        </w:rPr>
        <w:fldChar w:fldCharType="separate"/>
      </w:r>
      <w:r>
        <w:rPr>
          <w:rFonts w:hint="eastAsia" w:ascii="宋体" w:hAnsi="宋体" w:eastAsia="宋体" w:cs="宋体"/>
          <w:sz w:val="30"/>
          <w:szCs w:val="30"/>
          <w:u w:val="single"/>
        </w:rPr>
        <w:t xml:space="preserve"> </w:t>
      </w:r>
      <w:r>
        <w:rPr>
          <w:rFonts w:hint="eastAsia" w:ascii="宋体" w:hAnsi="宋体" w:eastAsia="宋体" w:cs="宋体"/>
          <w:sz w:val="30"/>
          <w:szCs w:val="30"/>
          <w:u w:val="single"/>
        </w:rPr>
        <w:fldChar w:fldCharType="end"/>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p>
    <w:p w14:paraId="2124AE8F">
      <w:pPr>
        <w:keepNext/>
        <w:keepLines/>
        <w:widowControl w:val="0"/>
        <w:spacing w:line="416" w:lineRule="auto"/>
        <w:jc w:val="both"/>
        <w:outlineLvl w:val="1"/>
        <w:rPr>
          <w:rFonts w:hint="eastAsia" w:ascii="宋体" w:hAnsi="宋体" w:eastAsia="宋体" w:cs="宋体"/>
          <w:b w:val="0"/>
          <w:bCs w:val="0"/>
          <w:kern w:val="2"/>
          <w:sz w:val="32"/>
          <w:szCs w:val="32"/>
          <w:lang w:val="en-US" w:eastAsia="zh-CN" w:bidi="ar-SA"/>
        </w:rPr>
      </w:pPr>
      <w:r>
        <w:rPr>
          <w:rFonts w:hint="eastAsia" w:ascii="宋体" w:hAnsi="宋体" w:eastAsia="宋体" w:cs="宋体"/>
          <w:b w:val="0"/>
          <w:bCs w:val="0"/>
          <w:kern w:val="2"/>
          <w:sz w:val="32"/>
          <w:szCs w:val="32"/>
          <w:lang w:val="en-US" w:eastAsia="zh-CN" w:bidi="ar-SA"/>
        </w:rPr>
        <w:t>2. 委托人</w:t>
      </w:r>
    </w:p>
    <w:p w14:paraId="3936B933">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rPr>
        <w:t>2.1 委托人代表</w:t>
      </w:r>
    </w:p>
    <w:p w14:paraId="35F45C82">
      <w:pPr>
        <w:ind w:firstLine="600" w:firstLineChars="200"/>
        <w:rPr>
          <w:rFonts w:hint="eastAsia" w:ascii="宋体" w:hAnsi="宋体" w:eastAsia="宋体" w:cs="宋体"/>
          <w:sz w:val="30"/>
          <w:szCs w:val="30"/>
        </w:rPr>
      </w:pPr>
      <w:r>
        <w:rPr>
          <w:rFonts w:hint="eastAsia" w:ascii="宋体" w:hAnsi="宋体" w:eastAsia="宋体" w:cs="宋体"/>
          <w:sz w:val="30"/>
          <w:szCs w:val="30"/>
        </w:rPr>
        <w:t>委托人代表：</w:t>
      </w:r>
    </w:p>
    <w:p w14:paraId="35978861">
      <w:pPr>
        <w:ind w:firstLine="600" w:firstLineChars="200"/>
        <w:rPr>
          <w:rFonts w:hint="default" w:ascii="宋体" w:hAnsi="宋体" w:eastAsia="宋体" w:cs="宋体"/>
          <w:sz w:val="30"/>
          <w:szCs w:val="30"/>
          <w:lang w:val="en-US" w:eastAsia="zh-CN"/>
        </w:rPr>
      </w:pPr>
      <w:r>
        <w:rPr>
          <w:rFonts w:hint="eastAsia" w:ascii="宋体" w:hAnsi="宋体" w:eastAsia="宋体" w:cs="宋体"/>
          <w:sz w:val="30"/>
          <w:szCs w:val="30"/>
        </w:rPr>
        <w:t>姓名：</w:t>
      </w:r>
      <w:r>
        <w:rPr>
          <w:rFonts w:hint="eastAsia" w:ascii="宋体" w:hAnsi="宋体" w:eastAsia="宋体" w:cs="宋体"/>
          <w:sz w:val="30"/>
          <w:szCs w:val="30"/>
          <w:u w:val="single"/>
          <w:lang w:val="en-US" w:eastAsia="zh-CN"/>
        </w:rPr>
        <w:t xml:space="preserve">      </w:t>
      </w:r>
    </w:p>
    <w:p w14:paraId="0B0CC5D5">
      <w:pPr>
        <w:ind w:firstLine="600" w:firstLineChars="200"/>
        <w:rPr>
          <w:rFonts w:hint="default" w:ascii="宋体" w:hAnsi="宋体" w:eastAsia="宋体" w:cs="宋体"/>
          <w:sz w:val="30"/>
          <w:szCs w:val="30"/>
          <w:lang w:val="en-US" w:eastAsia="zh-CN"/>
        </w:rPr>
      </w:pPr>
      <w:r>
        <w:rPr>
          <w:rFonts w:hint="eastAsia" w:ascii="宋体" w:hAnsi="宋体" w:eastAsia="宋体" w:cs="宋体"/>
          <w:sz w:val="30"/>
          <w:szCs w:val="30"/>
        </w:rPr>
        <w:t>身份证号：</w:t>
      </w:r>
      <w:r>
        <w:rPr>
          <w:rFonts w:hint="eastAsia" w:ascii="宋体" w:hAnsi="宋体" w:eastAsia="宋体" w:cs="宋体"/>
          <w:sz w:val="30"/>
          <w:szCs w:val="30"/>
          <w:u w:val="single"/>
          <w:lang w:val="en-US" w:eastAsia="zh-CN"/>
        </w:rPr>
        <w:t xml:space="preserve">       </w:t>
      </w:r>
    </w:p>
    <w:p w14:paraId="2401BD06">
      <w:pPr>
        <w:ind w:firstLine="600" w:firstLineChars="200"/>
        <w:rPr>
          <w:rFonts w:hint="default" w:ascii="宋体" w:hAnsi="宋体" w:eastAsia="宋体" w:cs="宋体"/>
          <w:sz w:val="30"/>
          <w:szCs w:val="30"/>
          <w:lang w:val="en-US" w:eastAsia="zh-CN"/>
        </w:rPr>
      </w:pPr>
      <w:r>
        <w:rPr>
          <w:rFonts w:hint="eastAsia" w:ascii="宋体" w:hAnsi="宋体" w:eastAsia="宋体" w:cs="宋体"/>
          <w:sz w:val="30"/>
          <w:szCs w:val="30"/>
        </w:rPr>
        <w:t>职务：</w:t>
      </w:r>
      <w:r>
        <w:rPr>
          <w:rFonts w:hint="eastAsia" w:ascii="宋体" w:hAnsi="宋体" w:eastAsia="宋体" w:cs="宋体"/>
          <w:sz w:val="30"/>
          <w:szCs w:val="30"/>
          <w:u w:val="single"/>
          <w:lang w:val="en-US" w:eastAsia="zh-CN"/>
        </w:rPr>
        <w:t xml:space="preserve">        </w:t>
      </w:r>
    </w:p>
    <w:p w14:paraId="1FD92376">
      <w:pPr>
        <w:ind w:firstLine="600" w:firstLineChars="200"/>
        <w:rPr>
          <w:rFonts w:hint="default" w:ascii="宋体" w:hAnsi="宋体" w:eastAsia="宋体" w:cs="宋体"/>
          <w:sz w:val="30"/>
          <w:szCs w:val="30"/>
          <w:lang w:val="en-US" w:eastAsia="zh-CN"/>
        </w:rPr>
      </w:pPr>
      <w:r>
        <w:rPr>
          <w:rFonts w:hint="eastAsia" w:ascii="宋体" w:hAnsi="宋体" w:eastAsia="宋体" w:cs="宋体"/>
          <w:sz w:val="30"/>
          <w:szCs w:val="30"/>
        </w:rPr>
        <w:t>联系电话：</w:t>
      </w:r>
      <w:r>
        <w:rPr>
          <w:rFonts w:hint="eastAsia" w:ascii="宋体" w:hAnsi="宋体" w:eastAsia="宋体" w:cs="宋体"/>
          <w:sz w:val="30"/>
          <w:szCs w:val="30"/>
          <w:u w:val="single"/>
          <w:lang w:val="en-US" w:eastAsia="zh-CN"/>
        </w:rPr>
        <w:t xml:space="preserve">        </w:t>
      </w:r>
    </w:p>
    <w:p w14:paraId="19E486EB">
      <w:pPr>
        <w:ind w:firstLine="600" w:firstLineChars="200"/>
        <w:rPr>
          <w:rFonts w:hint="default" w:ascii="宋体" w:hAnsi="宋体" w:eastAsia="宋体" w:cs="宋体"/>
          <w:sz w:val="30"/>
          <w:szCs w:val="30"/>
          <w:u w:val="single"/>
          <w:lang w:val="en-US" w:eastAsia="zh-CN"/>
        </w:rPr>
      </w:pPr>
      <w:r>
        <w:rPr>
          <w:rFonts w:hint="eastAsia" w:ascii="宋体" w:hAnsi="宋体" w:eastAsia="宋体" w:cs="宋体"/>
          <w:sz w:val="30"/>
          <w:szCs w:val="30"/>
        </w:rPr>
        <w:t>电子信箱：</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p>
    <w:p w14:paraId="0C222269">
      <w:pPr>
        <w:ind w:firstLine="600" w:firstLineChars="200"/>
        <w:rPr>
          <w:rFonts w:hint="default" w:ascii="宋体" w:hAnsi="宋体" w:eastAsia="宋体" w:cs="宋体"/>
          <w:sz w:val="30"/>
          <w:szCs w:val="30"/>
          <w:u w:val="single"/>
          <w:lang w:val="en-US" w:eastAsia="zh-CN"/>
        </w:rPr>
      </w:pPr>
      <w:r>
        <w:rPr>
          <w:rFonts w:hint="eastAsia" w:ascii="宋体" w:hAnsi="宋体" w:eastAsia="宋体" w:cs="宋体"/>
          <w:sz w:val="30"/>
          <w:szCs w:val="30"/>
        </w:rPr>
        <w:t>通信地址：</w:t>
      </w:r>
      <w:r>
        <w:rPr>
          <w:rFonts w:hint="eastAsia" w:ascii="宋体" w:hAnsi="宋体" w:eastAsia="宋体" w:cs="宋体"/>
          <w:sz w:val="30"/>
          <w:szCs w:val="30"/>
          <w:u w:val="single"/>
          <w:lang w:val="en-US" w:eastAsia="zh-CN"/>
        </w:rPr>
        <w:t xml:space="preserve">          </w:t>
      </w:r>
    </w:p>
    <w:p w14:paraId="1C536405">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rPr>
        <w:t>2.2 提供资料</w:t>
      </w:r>
    </w:p>
    <w:p w14:paraId="41CBA2A9">
      <w:pPr>
        <w:ind w:firstLine="600" w:firstLineChars="200"/>
        <w:rPr>
          <w:rFonts w:hint="eastAsia" w:ascii="宋体" w:hAnsi="宋体" w:eastAsia="宋体" w:cs="宋体"/>
          <w:sz w:val="30"/>
          <w:szCs w:val="30"/>
          <w:u w:val="single"/>
        </w:rPr>
      </w:pPr>
      <w:r>
        <w:rPr>
          <w:rFonts w:hint="eastAsia" w:ascii="宋体" w:hAnsi="宋体" w:eastAsia="宋体" w:cs="宋体"/>
          <w:sz w:val="30"/>
          <w:szCs w:val="30"/>
        </w:rPr>
        <w:t>委托人向咨询人提供的资料包括：</w:t>
      </w:r>
      <w:r>
        <w:rPr>
          <w:rFonts w:hint="eastAsia" w:ascii="宋体" w:hAnsi="宋体" w:eastAsia="宋体" w:cs="宋体"/>
          <w:sz w:val="30"/>
          <w:szCs w:val="30"/>
          <w:u w:val="single"/>
          <w:lang w:eastAsia="zh-CN"/>
        </w:rPr>
        <w:t>图纸、提供业主指导意见书等方面资料</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rPr>
        <w:t>。</w:t>
      </w:r>
    </w:p>
    <w:p w14:paraId="61671522">
      <w:pPr>
        <w:ind w:firstLine="600" w:firstLineChars="200"/>
        <w:rPr>
          <w:rFonts w:hint="eastAsia" w:ascii="宋体" w:hAnsi="宋体" w:eastAsia="宋体" w:cs="宋体"/>
          <w:sz w:val="30"/>
          <w:szCs w:val="30"/>
        </w:rPr>
      </w:pPr>
      <w:r>
        <w:rPr>
          <w:rFonts w:hint="eastAsia" w:ascii="宋体" w:hAnsi="宋体" w:eastAsia="宋体" w:cs="宋体"/>
          <w:sz w:val="30"/>
          <w:szCs w:val="30"/>
        </w:rPr>
        <w:t>委托人向咨询人提供资料的期限为：</w:t>
      </w:r>
      <w:r>
        <w:rPr>
          <w:rFonts w:hint="eastAsia" w:ascii="宋体" w:hAnsi="宋体" w:eastAsia="宋体" w:cs="宋体"/>
          <w:sz w:val="30"/>
          <w:szCs w:val="30"/>
          <w:u w:val="single"/>
        </w:rPr>
        <w:t></w:t>
      </w:r>
      <w:r>
        <w:rPr>
          <w:rFonts w:hint="eastAsia" w:ascii="宋体" w:hAnsi="宋体" w:eastAsia="宋体" w:cs="宋体"/>
          <w:sz w:val="30"/>
          <w:szCs w:val="30"/>
          <w:u w:val="single"/>
          <w:lang w:val="en-US" w:eastAsia="zh-CN"/>
        </w:rPr>
        <w:t xml:space="preserve">在咨询人开展前2天 </w:t>
      </w:r>
      <w:r>
        <w:rPr>
          <w:rFonts w:hint="eastAsia" w:ascii="宋体" w:hAnsi="宋体" w:eastAsia="宋体" w:cs="宋体"/>
          <w:sz w:val="30"/>
          <w:szCs w:val="30"/>
          <w:u w:val="single"/>
        </w:rPr>
        <w:t></w:t>
      </w:r>
      <w:r>
        <w:rPr>
          <w:rFonts w:hint="eastAsia" w:ascii="宋体" w:hAnsi="宋体" w:eastAsia="宋体" w:cs="宋体"/>
          <w:sz w:val="30"/>
          <w:szCs w:val="30"/>
        </w:rPr>
        <w:t>。</w:t>
      </w:r>
    </w:p>
    <w:p w14:paraId="2401AF88">
      <w:pPr>
        <w:ind w:firstLine="600" w:firstLineChars="200"/>
        <w:rPr>
          <w:rFonts w:hint="eastAsia" w:ascii="宋体" w:hAnsi="宋体" w:eastAsia="宋体" w:cs="宋体"/>
          <w:sz w:val="30"/>
          <w:szCs w:val="30"/>
        </w:rPr>
      </w:pPr>
      <w:r>
        <w:rPr>
          <w:rFonts w:hint="eastAsia" w:ascii="宋体" w:hAnsi="宋体" w:eastAsia="宋体" w:cs="宋体"/>
          <w:sz w:val="30"/>
          <w:szCs w:val="30"/>
        </w:rPr>
        <w:t>关于委托人向咨询人提供资料的特别约定：</w:t>
      </w:r>
      <w:r>
        <w:rPr>
          <w:rFonts w:hint="eastAsia" w:ascii="宋体" w:hAnsi="宋体" w:eastAsia="宋体" w:cs="宋体"/>
          <w:sz w:val="30"/>
          <w:szCs w:val="30"/>
          <w:u w:val="single"/>
          <w:lang w:val="en-US" w:eastAsia="zh-CN"/>
        </w:rPr>
        <w:t xml:space="preserve"> 无   </w:t>
      </w:r>
      <w:r>
        <w:rPr>
          <w:rFonts w:hint="eastAsia" w:ascii="宋体" w:hAnsi="宋体" w:eastAsia="宋体" w:cs="宋体"/>
          <w:sz w:val="30"/>
          <w:szCs w:val="30"/>
        </w:rPr>
        <w:t xml:space="preserve"> 。</w:t>
      </w:r>
    </w:p>
    <w:p w14:paraId="07244EC0">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rPr>
        <w:t>2.</w:t>
      </w:r>
      <w:r>
        <w:rPr>
          <w:rFonts w:hint="eastAsia" w:ascii="宋体" w:hAnsi="宋体" w:eastAsia="宋体" w:cs="宋体"/>
          <w:b/>
          <w:bCs/>
          <w:sz w:val="30"/>
          <w:szCs w:val="30"/>
          <w:lang w:val="en-US" w:eastAsia="zh-CN"/>
        </w:rPr>
        <w:t>3</w:t>
      </w:r>
      <w:r>
        <w:rPr>
          <w:rFonts w:hint="eastAsia" w:ascii="宋体" w:hAnsi="宋体" w:eastAsia="宋体" w:cs="宋体"/>
          <w:b/>
          <w:bCs/>
          <w:sz w:val="30"/>
          <w:szCs w:val="30"/>
        </w:rPr>
        <w:t xml:space="preserve"> 答复</w:t>
      </w:r>
    </w:p>
    <w:p w14:paraId="31F053EE">
      <w:pPr>
        <w:ind w:firstLine="600" w:firstLineChars="200"/>
        <w:rPr>
          <w:rFonts w:hint="eastAsia" w:ascii="宋体" w:hAnsi="宋体" w:eastAsia="宋体" w:cs="宋体"/>
          <w:sz w:val="30"/>
          <w:szCs w:val="30"/>
        </w:rPr>
      </w:pPr>
      <w:r>
        <w:rPr>
          <w:rFonts w:hint="eastAsia" w:ascii="宋体" w:hAnsi="宋体" w:eastAsia="宋体" w:cs="宋体"/>
          <w:sz w:val="30"/>
          <w:szCs w:val="30"/>
        </w:rPr>
        <w:t>2.</w:t>
      </w:r>
      <w:r>
        <w:rPr>
          <w:rFonts w:hint="eastAsia" w:ascii="宋体" w:hAnsi="宋体" w:eastAsia="宋体" w:cs="宋体"/>
          <w:sz w:val="30"/>
          <w:szCs w:val="30"/>
          <w:lang w:val="en-US" w:eastAsia="zh-CN"/>
        </w:rPr>
        <w:t>3</w:t>
      </w:r>
      <w:r>
        <w:rPr>
          <w:rFonts w:hint="eastAsia" w:ascii="宋体" w:hAnsi="宋体" w:eastAsia="宋体" w:cs="宋体"/>
          <w:sz w:val="30"/>
          <w:szCs w:val="30"/>
        </w:rPr>
        <w:t>.1委托人对咨询人以书面形式提交并要求作出决定事宜的答复期限为：</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2天 </w:t>
      </w:r>
      <w:r>
        <w:rPr>
          <w:rFonts w:hint="eastAsia" w:ascii="宋体" w:hAnsi="宋体" w:eastAsia="宋体" w:cs="宋体"/>
          <w:sz w:val="30"/>
          <w:szCs w:val="30"/>
          <w:u w:val="single"/>
        </w:rPr>
        <w:t xml:space="preserve">  </w:t>
      </w:r>
      <w:r>
        <w:rPr>
          <w:rFonts w:hint="eastAsia" w:ascii="宋体" w:hAnsi="宋体" w:eastAsia="宋体" w:cs="宋体"/>
          <w:sz w:val="30"/>
          <w:szCs w:val="30"/>
        </w:rPr>
        <w:t>。</w:t>
      </w:r>
    </w:p>
    <w:p w14:paraId="639CF5EF">
      <w:pPr>
        <w:ind w:firstLine="600" w:firstLineChars="200"/>
        <w:rPr>
          <w:rFonts w:hint="eastAsia" w:ascii="宋体" w:hAnsi="宋体" w:eastAsia="宋体" w:cs="宋体"/>
          <w:sz w:val="30"/>
          <w:szCs w:val="30"/>
          <w:u w:val="single"/>
        </w:rPr>
      </w:pPr>
      <w:r>
        <w:rPr>
          <w:rFonts w:hint="eastAsia" w:ascii="宋体" w:hAnsi="宋体" w:eastAsia="宋体" w:cs="宋体"/>
          <w:sz w:val="30"/>
          <w:szCs w:val="30"/>
        </w:rPr>
        <w:t>2.</w:t>
      </w:r>
      <w:r>
        <w:rPr>
          <w:rFonts w:hint="eastAsia" w:ascii="宋体" w:hAnsi="宋体" w:eastAsia="宋体" w:cs="宋体"/>
          <w:sz w:val="30"/>
          <w:szCs w:val="30"/>
          <w:lang w:val="en-US" w:eastAsia="zh-CN"/>
        </w:rPr>
        <w:t>3</w:t>
      </w:r>
      <w:r>
        <w:rPr>
          <w:rFonts w:hint="eastAsia" w:ascii="宋体" w:hAnsi="宋体" w:eastAsia="宋体" w:cs="宋体"/>
          <w:sz w:val="30"/>
          <w:szCs w:val="30"/>
        </w:rPr>
        <w:t>.2关于咨询人以书面形式提交并要求第三人作出决定的事宜，由委托人送达第三人的特别约定：</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无</w:t>
      </w:r>
      <w:r>
        <w:rPr>
          <w:rFonts w:hint="eastAsia" w:ascii="宋体" w:hAnsi="宋体" w:eastAsia="宋体" w:cs="宋体"/>
          <w:sz w:val="30"/>
          <w:szCs w:val="30"/>
          <w:u w:val="single"/>
        </w:rPr>
        <w:t xml:space="preserve">  。</w:t>
      </w:r>
    </w:p>
    <w:p w14:paraId="70C6D4C6">
      <w:pPr>
        <w:ind w:firstLine="640" w:firstLineChars="200"/>
        <w:rPr>
          <w:rFonts w:hint="eastAsia" w:ascii="宋体" w:hAnsi="宋体" w:eastAsia="宋体" w:cs="宋体"/>
          <w:b/>
          <w:bCs/>
          <w:sz w:val="32"/>
          <w:szCs w:val="32"/>
        </w:rPr>
      </w:pPr>
      <w:r>
        <w:rPr>
          <w:rFonts w:hint="eastAsia" w:ascii="宋体" w:hAnsi="宋体" w:eastAsia="宋体" w:cs="宋体"/>
          <w:sz w:val="32"/>
          <w:szCs w:val="32"/>
          <w:lang w:val="en-US" w:eastAsia="zh-CN"/>
        </w:rPr>
        <w:t>3</w:t>
      </w:r>
      <w:r>
        <w:rPr>
          <w:rFonts w:hint="eastAsia" w:ascii="宋体" w:hAnsi="宋体" w:eastAsia="宋体" w:cs="宋体"/>
          <w:sz w:val="32"/>
          <w:szCs w:val="32"/>
        </w:rPr>
        <w:t>. 咨询业务范围和工作内容</w:t>
      </w:r>
    </w:p>
    <w:p w14:paraId="6DC2FCDA">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3</w:t>
      </w:r>
      <w:r>
        <w:rPr>
          <w:rFonts w:hint="eastAsia" w:ascii="宋体" w:hAnsi="宋体" w:eastAsia="宋体" w:cs="宋体"/>
          <w:b/>
          <w:bCs/>
          <w:sz w:val="30"/>
          <w:szCs w:val="30"/>
        </w:rPr>
        <w:t>.</w:t>
      </w:r>
      <w:r>
        <w:rPr>
          <w:rFonts w:hint="eastAsia" w:ascii="宋体" w:hAnsi="宋体" w:eastAsia="宋体" w:cs="宋体"/>
          <w:b/>
          <w:bCs/>
          <w:sz w:val="30"/>
          <w:szCs w:val="30"/>
          <w:lang w:val="en-US" w:eastAsia="zh-CN"/>
        </w:rPr>
        <w:t>1</w:t>
      </w:r>
      <w:r>
        <w:rPr>
          <w:rFonts w:hint="eastAsia" w:ascii="宋体" w:hAnsi="宋体" w:eastAsia="宋体" w:cs="宋体"/>
          <w:b/>
          <w:bCs/>
          <w:sz w:val="30"/>
          <w:szCs w:val="30"/>
        </w:rPr>
        <w:t xml:space="preserve"> 咨询工作内容</w:t>
      </w:r>
    </w:p>
    <w:p w14:paraId="086CB5ED">
      <w:pPr>
        <w:spacing w:line="640" w:lineRule="exact"/>
        <w:ind w:firstLine="588" w:firstLineChars="196"/>
        <w:jc w:val="left"/>
        <w:rPr>
          <w:rFonts w:hint="eastAsia" w:ascii="宋体" w:hAnsi="宋体" w:eastAsia="宋体" w:cs="宋体"/>
          <w:sz w:val="30"/>
          <w:szCs w:val="30"/>
          <w:u w:val="single"/>
          <w:lang w:val="en-US" w:eastAsia="zh-CN"/>
        </w:rPr>
      </w:pPr>
      <w:r>
        <w:rPr>
          <w:rFonts w:hint="eastAsia" w:ascii="宋体" w:hAnsi="宋体" w:eastAsia="宋体" w:cs="宋体"/>
          <w:sz w:val="30"/>
          <w:szCs w:val="30"/>
        </w:rPr>
        <w:t>工程造价咨询工作内容包括：</w:t>
      </w:r>
      <w:r>
        <w:rPr>
          <w:rFonts w:hint="eastAsia" w:ascii="宋体" w:hAnsi="宋体" w:eastAsia="宋体" w:cs="宋体"/>
          <w:sz w:val="30"/>
          <w:szCs w:val="30"/>
          <w:u w:val="single"/>
          <w:lang w:val="en-US" w:eastAsia="zh-CN"/>
        </w:rPr>
        <w:t>编制清单控制价、相关工程管理服务及工程资料规范化指导 。</w:t>
      </w:r>
    </w:p>
    <w:p w14:paraId="3954ED21">
      <w:pPr>
        <w:keepNext/>
        <w:keepLines/>
        <w:widowControl w:val="0"/>
        <w:spacing w:line="416" w:lineRule="auto"/>
        <w:jc w:val="both"/>
        <w:outlineLvl w:val="1"/>
        <w:rPr>
          <w:rFonts w:hint="eastAsia" w:ascii="宋体" w:hAnsi="宋体" w:eastAsia="宋体" w:cs="宋体"/>
          <w:b w:val="0"/>
          <w:bCs w:val="0"/>
          <w:w w:val="200"/>
          <w:kern w:val="2"/>
          <w:sz w:val="32"/>
          <w:szCs w:val="32"/>
          <w:lang w:val="en-US" w:eastAsia="zh-CN" w:bidi="ar-SA"/>
        </w:rPr>
      </w:pPr>
      <w:r>
        <w:rPr>
          <w:rFonts w:hint="eastAsia" w:ascii="宋体" w:hAnsi="宋体" w:eastAsia="宋体" w:cs="宋体"/>
          <w:b w:val="0"/>
          <w:bCs w:val="0"/>
          <w:kern w:val="2"/>
          <w:sz w:val="32"/>
          <w:szCs w:val="32"/>
          <w:lang w:val="en-US" w:eastAsia="zh-CN" w:bidi="ar-SA"/>
        </w:rPr>
        <w:t>4. 咨询期限</w:t>
      </w:r>
    </w:p>
    <w:p w14:paraId="1EC5FA4F">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4</w:t>
      </w:r>
      <w:r>
        <w:rPr>
          <w:rFonts w:hint="eastAsia" w:ascii="宋体" w:hAnsi="宋体" w:eastAsia="宋体" w:cs="宋体"/>
          <w:b/>
          <w:bCs/>
          <w:sz w:val="30"/>
          <w:szCs w:val="30"/>
        </w:rPr>
        <w:t>.</w:t>
      </w:r>
      <w:r>
        <w:rPr>
          <w:rFonts w:hint="eastAsia" w:ascii="宋体" w:hAnsi="宋体" w:eastAsia="宋体" w:cs="宋体"/>
          <w:b/>
          <w:bCs/>
          <w:sz w:val="30"/>
          <w:szCs w:val="30"/>
          <w:lang w:val="en-US" w:eastAsia="zh-CN"/>
        </w:rPr>
        <w:t>1</w:t>
      </w:r>
      <w:r>
        <w:rPr>
          <w:rFonts w:hint="eastAsia" w:ascii="宋体" w:hAnsi="宋体" w:eastAsia="宋体" w:cs="宋体"/>
          <w:b/>
          <w:bCs/>
          <w:sz w:val="30"/>
          <w:szCs w:val="30"/>
        </w:rPr>
        <w:t xml:space="preserve"> 咨询期限延误</w:t>
      </w:r>
    </w:p>
    <w:p w14:paraId="7DA5D683">
      <w:pPr>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4</w:t>
      </w:r>
      <w:r>
        <w:rPr>
          <w:rFonts w:hint="eastAsia" w:ascii="宋体" w:hAnsi="宋体" w:eastAsia="宋体" w:cs="宋体"/>
          <w:sz w:val="30"/>
          <w:szCs w:val="30"/>
        </w:rPr>
        <w:t>.</w:t>
      </w:r>
      <w:r>
        <w:rPr>
          <w:rFonts w:hint="eastAsia" w:ascii="宋体" w:hAnsi="宋体" w:eastAsia="宋体" w:cs="宋体"/>
          <w:sz w:val="30"/>
          <w:szCs w:val="30"/>
          <w:lang w:val="en-US" w:eastAsia="zh-CN"/>
        </w:rPr>
        <w:t>1</w:t>
      </w:r>
      <w:r>
        <w:rPr>
          <w:rFonts w:hint="eastAsia" w:ascii="宋体" w:hAnsi="宋体" w:eastAsia="宋体" w:cs="宋体"/>
          <w:sz w:val="30"/>
          <w:szCs w:val="30"/>
        </w:rPr>
        <w:t>.1因委托人原因导致咨询期限延误</w:t>
      </w:r>
    </w:p>
    <w:p w14:paraId="6A395981">
      <w:pPr>
        <w:ind w:firstLine="600" w:firstLineChars="200"/>
        <w:rPr>
          <w:rFonts w:hint="eastAsia" w:ascii="宋体" w:hAnsi="宋体" w:eastAsia="宋体" w:cs="宋体"/>
          <w:sz w:val="30"/>
          <w:szCs w:val="30"/>
          <w:u w:val="single"/>
        </w:rPr>
      </w:pPr>
      <w:r>
        <w:rPr>
          <w:rFonts w:hint="eastAsia" w:ascii="宋体" w:hAnsi="宋体" w:eastAsia="宋体" w:cs="宋体"/>
          <w:sz w:val="30"/>
          <w:szCs w:val="30"/>
        </w:rPr>
        <w:t>因委托人原因导致咨询期限延误的其他情形：</w:t>
      </w:r>
      <w:r>
        <w:rPr>
          <w:rFonts w:hint="eastAsia" w:ascii="宋体" w:hAnsi="宋体" w:eastAsia="宋体" w:cs="宋体"/>
          <w:sz w:val="30"/>
          <w:szCs w:val="30"/>
          <w:u w:val="single"/>
          <w:lang w:val="en-US" w:eastAsia="zh-CN"/>
        </w:rPr>
        <w:t xml:space="preserve">双方协商 </w:t>
      </w:r>
      <w:r>
        <w:rPr>
          <w:rFonts w:hint="eastAsia" w:ascii="宋体" w:hAnsi="宋体" w:eastAsia="宋体" w:cs="宋体"/>
          <w:sz w:val="30"/>
          <w:szCs w:val="30"/>
        </w:rPr>
        <w:t>。</w:t>
      </w:r>
    </w:p>
    <w:p w14:paraId="47103A3A">
      <w:pPr>
        <w:spacing w:line="700" w:lineRule="exact"/>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4</w:t>
      </w:r>
      <w:r>
        <w:rPr>
          <w:rFonts w:hint="eastAsia" w:ascii="宋体" w:hAnsi="宋体" w:eastAsia="宋体" w:cs="宋体"/>
          <w:sz w:val="30"/>
          <w:szCs w:val="30"/>
        </w:rPr>
        <w:t>.</w:t>
      </w:r>
      <w:r>
        <w:rPr>
          <w:rFonts w:hint="eastAsia" w:ascii="宋体" w:hAnsi="宋体" w:eastAsia="宋体" w:cs="宋体"/>
          <w:sz w:val="30"/>
          <w:szCs w:val="30"/>
          <w:lang w:val="en-US" w:eastAsia="zh-CN"/>
        </w:rPr>
        <w:t>1</w:t>
      </w:r>
      <w:r>
        <w:rPr>
          <w:rFonts w:hint="eastAsia" w:ascii="宋体" w:hAnsi="宋体" w:eastAsia="宋体" w:cs="宋体"/>
          <w:sz w:val="30"/>
          <w:szCs w:val="30"/>
        </w:rPr>
        <w:t>.2因咨询人原因导致咨询期限延误</w:t>
      </w:r>
    </w:p>
    <w:p w14:paraId="576CB27E">
      <w:pPr>
        <w:spacing w:line="700" w:lineRule="exact"/>
        <w:ind w:firstLine="600" w:firstLineChars="200"/>
        <w:rPr>
          <w:rFonts w:hint="eastAsia" w:ascii="宋体" w:hAnsi="宋体" w:eastAsia="宋体" w:cs="宋体"/>
          <w:sz w:val="30"/>
          <w:szCs w:val="30"/>
          <w:u w:val="single"/>
        </w:rPr>
      </w:pPr>
      <w:r>
        <w:rPr>
          <w:rFonts w:hint="eastAsia" w:ascii="宋体" w:hAnsi="宋体" w:eastAsia="宋体" w:cs="宋体"/>
          <w:sz w:val="30"/>
          <w:szCs w:val="30"/>
        </w:rPr>
        <w:t>因咨询人原因造成咨询期限延误，逾期完成咨询业务违约金的计算方法为：</w:t>
      </w:r>
      <w:r>
        <w:rPr>
          <w:rFonts w:hint="eastAsia" w:ascii="宋体" w:hAnsi="宋体" w:eastAsia="宋体" w:cs="宋体"/>
          <w:sz w:val="30"/>
          <w:szCs w:val="30"/>
          <w:u w:val="single"/>
          <w:lang w:val="en-US" w:eastAsia="zh-CN"/>
        </w:rPr>
        <w:t xml:space="preserve">   视情节严重，按合同咨询服务费的5%~20%缴纳违约金 </w:t>
      </w:r>
      <w:r>
        <w:rPr>
          <w:rFonts w:hint="eastAsia" w:ascii="宋体" w:hAnsi="宋体" w:eastAsia="宋体" w:cs="宋体"/>
          <w:sz w:val="30"/>
          <w:szCs w:val="30"/>
        </w:rPr>
        <w:t>。</w:t>
      </w:r>
    </w:p>
    <w:p w14:paraId="14502D51">
      <w:pPr>
        <w:spacing w:line="700"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因咨询人原因造成咨询期限延误，逾期完成咨询业务违约金的上限：</w:t>
      </w:r>
      <w:r>
        <w:rPr>
          <w:rFonts w:hint="eastAsia" w:ascii="宋体" w:hAnsi="宋体" w:eastAsia="宋体" w:cs="宋体"/>
          <w:sz w:val="30"/>
          <w:szCs w:val="30"/>
          <w:u w:val="single"/>
          <w:lang w:val="en-US" w:eastAsia="zh-CN"/>
        </w:rPr>
        <w:t xml:space="preserve"> 20 </w:t>
      </w:r>
      <w:r>
        <w:rPr>
          <w:rFonts w:hint="eastAsia" w:ascii="宋体" w:hAnsi="宋体" w:eastAsia="宋体" w:cs="宋体"/>
          <w:sz w:val="30"/>
          <w:szCs w:val="30"/>
          <w:u w:val="single"/>
        </w:rPr>
        <w:t>%</w:t>
      </w:r>
      <w:r>
        <w:rPr>
          <w:rFonts w:hint="eastAsia" w:ascii="宋体" w:hAnsi="宋体" w:eastAsia="宋体" w:cs="宋体"/>
          <w:sz w:val="30"/>
          <w:szCs w:val="30"/>
        </w:rPr>
        <w:t>。</w:t>
      </w:r>
    </w:p>
    <w:p w14:paraId="7DB267F7">
      <w:pPr>
        <w:spacing w:line="700" w:lineRule="exact"/>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4</w:t>
      </w:r>
      <w:r>
        <w:rPr>
          <w:rFonts w:hint="eastAsia" w:ascii="宋体" w:hAnsi="宋体" w:eastAsia="宋体" w:cs="宋体"/>
          <w:sz w:val="30"/>
          <w:szCs w:val="30"/>
        </w:rPr>
        <w:t>.</w:t>
      </w:r>
      <w:r>
        <w:rPr>
          <w:rFonts w:hint="eastAsia" w:ascii="宋体" w:hAnsi="宋体" w:eastAsia="宋体" w:cs="宋体"/>
          <w:sz w:val="30"/>
          <w:szCs w:val="30"/>
          <w:lang w:val="en-US" w:eastAsia="zh-CN"/>
        </w:rPr>
        <w:t>1</w:t>
      </w:r>
      <w:r>
        <w:rPr>
          <w:rFonts w:hint="eastAsia" w:ascii="宋体" w:hAnsi="宋体" w:eastAsia="宋体" w:cs="宋体"/>
          <w:sz w:val="30"/>
          <w:szCs w:val="30"/>
        </w:rPr>
        <w:t>.3因第三人原因导致咨询期限延误</w:t>
      </w:r>
    </w:p>
    <w:p w14:paraId="14D66A37">
      <w:pPr>
        <w:spacing w:line="700" w:lineRule="exact"/>
        <w:ind w:firstLine="600" w:firstLineChars="200"/>
        <w:rPr>
          <w:rFonts w:hint="eastAsia" w:ascii="宋体" w:hAnsi="宋体" w:eastAsia="宋体" w:cs="宋体"/>
          <w:sz w:val="30"/>
          <w:szCs w:val="30"/>
        </w:rPr>
      </w:pPr>
      <w:r>
        <w:rPr>
          <w:rFonts w:hint="eastAsia" w:ascii="宋体" w:hAnsi="宋体" w:eastAsia="宋体" w:cs="宋体"/>
          <w:kern w:val="0"/>
          <w:sz w:val="30"/>
          <w:szCs w:val="30"/>
        </w:rPr>
        <w:t>（3）</w:t>
      </w:r>
      <w:r>
        <w:rPr>
          <w:rFonts w:hint="eastAsia" w:ascii="宋体" w:hAnsi="宋体" w:eastAsia="宋体" w:cs="宋体"/>
          <w:sz w:val="30"/>
          <w:szCs w:val="30"/>
        </w:rPr>
        <w:t>因第三人原因导致咨询期限延误的其他情形：</w:t>
      </w:r>
      <w:r>
        <w:rPr>
          <w:rFonts w:hint="eastAsia" w:ascii="宋体" w:hAnsi="宋体" w:eastAsia="宋体" w:cs="宋体"/>
          <w:sz w:val="30"/>
          <w:szCs w:val="30"/>
          <w:u w:val="single"/>
          <w:lang w:val="en-US" w:eastAsia="zh-CN"/>
        </w:rPr>
        <w:t xml:space="preserve"> 双方协商   </w:t>
      </w:r>
      <w:r>
        <w:rPr>
          <w:rFonts w:hint="eastAsia" w:ascii="宋体" w:hAnsi="宋体" w:eastAsia="宋体" w:cs="宋体"/>
          <w:sz w:val="30"/>
          <w:szCs w:val="30"/>
        </w:rPr>
        <w:t>。</w:t>
      </w:r>
    </w:p>
    <w:p w14:paraId="48511DAC">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4</w:t>
      </w:r>
      <w:r>
        <w:rPr>
          <w:rFonts w:hint="eastAsia" w:ascii="宋体" w:hAnsi="宋体" w:eastAsia="宋体" w:cs="宋体"/>
          <w:b/>
          <w:bCs/>
          <w:sz w:val="30"/>
          <w:szCs w:val="30"/>
        </w:rPr>
        <w:t>.</w:t>
      </w:r>
      <w:r>
        <w:rPr>
          <w:rFonts w:hint="eastAsia" w:ascii="宋体" w:hAnsi="宋体" w:eastAsia="宋体" w:cs="宋体"/>
          <w:b/>
          <w:bCs/>
          <w:sz w:val="30"/>
          <w:szCs w:val="30"/>
          <w:lang w:val="en-US" w:eastAsia="zh-CN"/>
        </w:rPr>
        <w:t>2</w:t>
      </w:r>
      <w:r>
        <w:rPr>
          <w:rFonts w:hint="eastAsia" w:ascii="宋体" w:hAnsi="宋体" w:eastAsia="宋体" w:cs="宋体"/>
          <w:b/>
          <w:bCs/>
          <w:sz w:val="30"/>
          <w:szCs w:val="30"/>
        </w:rPr>
        <w:t>工程造价咨询成果文件交付期限</w:t>
      </w:r>
    </w:p>
    <w:p w14:paraId="600472BC">
      <w:pPr>
        <w:ind w:firstLine="600" w:firstLineChars="200"/>
        <w:rPr>
          <w:rFonts w:hint="eastAsia" w:ascii="宋体" w:hAnsi="宋体" w:eastAsia="宋体" w:cs="宋体"/>
          <w:sz w:val="30"/>
          <w:szCs w:val="30"/>
        </w:rPr>
      </w:pPr>
      <w:r>
        <w:rPr>
          <w:rFonts w:hint="eastAsia" w:ascii="宋体" w:hAnsi="宋体" w:eastAsia="宋体" w:cs="宋体"/>
          <w:sz w:val="30"/>
          <w:szCs w:val="30"/>
          <w:lang w:val="en-US" w:eastAsia="zh-CN"/>
        </w:rPr>
        <w:t>4</w:t>
      </w:r>
      <w:r>
        <w:rPr>
          <w:rFonts w:hint="eastAsia" w:ascii="宋体" w:hAnsi="宋体" w:eastAsia="宋体" w:cs="宋体"/>
          <w:sz w:val="30"/>
          <w:szCs w:val="30"/>
        </w:rPr>
        <w:t>.</w:t>
      </w:r>
      <w:r>
        <w:rPr>
          <w:rFonts w:hint="eastAsia" w:ascii="宋体" w:hAnsi="宋体" w:eastAsia="宋体" w:cs="宋体"/>
          <w:sz w:val="30"/>
          <w:szCs w:val="30"/>
          <w:lang w:val="en-US" w:eastAsia="zh-CN"/>
        </w:rPr>
        <w:t>2</w:t>
      </w:r>
      <w:r>
        <w:rPr>
          <w:rFonts w:hint="eastAsia" w:ascii="宋体" w:hAnsi="宋体" w:eastAsia="宋体" w:cs="宋体"/>
          <w:sz w:val="30"/>
          <w:szCs w:val="30"/>
        </w:rPr>
        <w:t>.1咨询人向委托人提交工程造价咨询成果文件的期限：</w:t>
      </w:r>
      <w:r>
        <w:rPr>
          <w:rFonts w:hint="eastAsia" w:ascii="宋体" w:hAnsi="宋体" w:eastAsia="宋体" w:cs="宋体"/>
          <w:sz w:val="30"/>
          <w:szCs w:val="30"/>
          <w:u w:val="single"/>
          <w:lang w:val="en-US" w:eastAsia="zh-CN"/>
        </w:rPr>
        <w:t xml:space="preserve"> 3天   </w:t>
      </w:r>
      <w:r>
        <w:rPr>
          <w:rFonts w:hint="eastAsia" w:ascii="宋体" w:hAnsi="宋体" w:eastAsia="宋体" w:cs="宋体"/>
          <w:sz w:val="30"/>
          <w:szCs w:val="30"/>
        </w:rPr>
        <w:t>。</w:t>
      </w:r>
    </w:p>
    <w:p w14:paraId="252DE7D3">
      <w:pPr>
        <w:ind w:firstLine="600" w:firstLineChars="200"/>
        <w:rPr>
          <w:rFonts w:hint="eastAsia" w:ascii="宋体" w:hAnsi="宋体" w:eastAsia="宋体" w:cs="宋体"/>
          <w:sz w:val="30"/>
          <w:szCs w:val="30"/>
        </w:rPr>
      </w:pPr>
      <w:r>
        <w:rPr>
          <w:rFonts w:hint="eastAsia" w:ascii="宋体" w:hAnsi="宋体" w:eastAsia="宋体" w:cs="宋体"/>
          <w:sz w:val="30"/>
          <w:szCs w:val="30"/>
        </w:rPr>
        <w:t>委托人在收到咨询人提交的工程造价咨询成果文件后确认或提出修改意见的期限：</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3天 </w:t>
      </w:r>
      <w:r>
        <w:rPr>
          <w:rFonts w:hint="eastAsia" w:ascii="宋体" w:hAnsi="宋体" w:eastAsia="宋体" w:cs="宋体"/>
          <w:sz w:val="30"/>
          <w:szCs w:val="30"/>
        </w:rPr>
        <w:t>。</w:t>
      </w:r>
    </w:p>
    <w:p w14:paraId="5F15AD2C">
      <w:pPr>
        <w:ind w:firstLine="600" w:firstLineChars="200"/>
        <w:rPr>
          <w:rFonts w:hint="eastAsia" w:ascii="宋体" w:hAnsi="宋体" w:eastAsia="宋体" w:cs="宋体"/>
          <w:sz w:val="30"/>
          <w:szCs w:val="30"/>
        </w:rPr>
      </w:pPr>
      <w:r>
        <w:rPr>
          <w:rFonts w:hint="eastAsia" w:ascii="宋体" w:hAnsi="宋体" w:eastAsia="宋体" w:cs="宋体"/>
          <w:sz w:val="30"/>
          <w:szCs w:val="30"/>
        </w:rPr>
        <w:t>5.</w:t>
      </w:r>
      <w:r>
        <w:rPr>
          <w:rFonts w:hint="eastAsia" w:ascii="宋体" w:hAnsi="宋体" w:eastAsia="宋体" w:cs="宋体"/>
          <w:sz w:val="30"/>
          <w:szCs w:val="30"/>
          <w:lang w:val="en-US" w:eastAsia="zh-CN"/>
        </w:rPr>
        <w:t>2</w:t>
      </w:r>
      <w:r>
        <w:rPr>
          <w:rFonts w:hint="eastAsia" w:ascii="宋体" w:hAnsi="宋体" w:eastAsia="宋体" w:cs="宋体"/>
          <w:sz w:val="30"/>
          <w:szCs w:val="30"/>
        </w:rPr>
        <w:t>.2因咨询人原因未能在合理的期限内完成工程计量与支付、合同价款调整等文件编制或审核，给委托人造成损失的违约责任:</w:t>
      </w:r>
      <w:r>
        <w:rPr>
          <w:rFonts w:hint="eastAsia" w:ascii="宋体" w:hAnsi="宋体" w:eastAsia="宋体" w:cs="宋体"/>
          <w:sz w:val="30"/>
          <w:szCs w:val="30"/>
          <w:u w:val="single"/>
          <w:lang w:val="en-US" w:eastAsia="zh-CN"/>
        </w:rPr>
        <w:t xml:space="preserve"> 双方协商  </w:t>
      </w:r>
      <w:r>
        <w:rPr>
          <w:rFonts w:hint="eastAsia" w:ascii="宋体" w:hAnsi="宋体" w:eastAsia="宋体" w:cs="宋体"/>
          <w:sz w:val="30"/>
          <w:szCs w:val="30"/>
        </w:rPr>
        <w:t>。</w:t>
      </w:r>
    </w:p>
    <w:p w14:paraId="4931DE73">
      <w:pPr>
        <w:keepNext/>
        <w:keepLines/>
        <w:widowControl w:val="0"/>
        <w:spacing w:line="416" w:lineRule="auto"/>
        <w:jc w:val="both"/>
        <w:outlineLvl w:val="1"/>
        <w:rPr>
          <w:rFonts w:hint="eastAsia" w:ascii="宋体" w:hAnsi="宋体" w:eastAsia="宋体" w:cs="宋体"/>
          <w:b w:val="0"/>
          <w:bCs w:val="0"/>
          <w:kern w:val="2"/>
          <w:sz w:val="32"/>
          <w:szCs w:val="32"/>
          <w:lang w:val="en-US" w:eastAsia="zh-CN" w:bidi="ar-SA"/>
        </w:rPr>
      </w:pPr>
      <w:r>
        <w:rPr>
          <w:rFonts w:hint="eastAsia" w:ascii="宋体" w:hAnsi="宋体" w:eastAsia="宋体" w:cs="宋体"/>
          <w:b w:val="0"/>
          <w:bCs w:val="0"/>
          <w:kern w:val="2"/>
          <w:sz w:val="32"/>
          <w:szCs w:val="32"/>
          <w:lang w:val="en-US" w:eastAsia="zh-CN" w:bidi="ar-SA"/>
        </w:rPr>
        <w:t>5. 咨询质量</w:t>
      </w:r>
    </w:p>
    <w:p w14:paraId="71187C38">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5</w:t>
      </w:r>
      <w:r>
        <w:rPr>
          <w:rFonts w:hint="eastAsia" w:ascii="宋体" w:hAnsi="宋体" w:eastAsia="宋体" w:cs="宋体"/>
          <w:b/>
          <w:bCs/>
          <w:sz w:val="30"/>
          <w:szCs w:val="30"/>
        </w:rPr>
        <w:t>.1 质量要求</w:t>
      </w:r>
    </w:p>
    <w:p w14:paraId="50D63789">
      <w:pPr>
        <w:rPr>
          <w:rFonts w:hint="eastAsia" w:ascii="宋体" w:hAnsi="宋体" w:eastAsia="宋体" w:cs="宋体"/>
          <w:sz w:val="30"/>
          <w:szCs w:val="30"/>
        </w:rPr>
      </w:pPr>
      <w:r>
        <w:rPr>
          <w:rFonts w:hint="eastAsia" w:ascii="宋体" w:hAnsi="宋体" w:eastAsia="宋体" w:cs="宋体"/>
          <w:sz w:val="30"/>
          <w:szCs w:val="30"/>
        </w:rPr>
        <w:t>工程造价咨询成果文件质量标准：</w:t>
      </w:r>
      <w:r>
        <w:rPr>
          <w:rFonts w:hint="eastAsia" w:ascii="宋体" w:hAnsi="宋体" w:eastAsia="宋体" w:cs="宋体"/>
          <w:sz w:val="30"/>
          <w:szCs w:val="30"/>
          <w:u w:val="single"/>
          <w:lang w:val="en-US" w:eastAsia="zh-CN"/>
        </w:rPr>
        <w:t xml:space="preserve"> 符合国家工程造价相关规范和法规 </w:t>
      </w:r>
      <w:r>
        <w:rPr>
          <w:rFonts w:hint="eastAsia" w:ascii="宋体" w:hAnsi="宋体" w:eastAsia="宋体" w:cs="宋体"/>
          <w:sz w:val="30"/>
          <w:szCs w:val="30"/>
        </w:rPr>
        <w:t>。</w:t>
      </w:r>
    </w:p>
    <w:p w14:paraId="0F587B5F">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5</w:t>
      </w:r>
      <w:r>
        <w:rPr>
          <w:rFonts w:hint="eastAsia" w:ascii="宋体" w:hAnsi="宋体" w:eastAsia="宋体" w:cs="宋体"/>
          <w:b/>
          <w:bCs/>
          <w:sz w:val="30"/>
          <w:szCs w:val="30"/>
        </w:rPr>
        <w:t>.</w:t>
      </w:r>
      <w:r>
        <w:rPr>
          <w:rFonts w:hint="eastAsia" w:ascii="宋体" w:hAnsi="宋体" w:eastAsia="宋体" w:cs="宋体"/>
          <w:b/>
          <w:bCs/>
          <w:sz w:val="30"/>
          <w:szCs w:val="30"/>
          <w:lang w:val="en-US" w:eastAsia="zh-CN"/>
        </w:rPr>
        <w:t>2</w:t>
      </w:r>
      <w:r>
        <w:rPr>
          <w:rFonts w:hint="eastAsia" w:ascii="宋体" w:hAnsi="宋体" w:eastAsia="宋体" w:cs="宋体"/>
          <w:b/>
          <w:bCs/>
          <w:sz w:val="30"/>
          <w:szCs w:val="30"/>
        </w:rPr>
        <w:t xml:space="preserve"> 质量不合格处理</w:t>
      </w:r>
    </w:p>
    <w:p w14:paraId="79A5C521">
      <w:pPr>
        <w:ind w:firstLine="600" w:firstLineChars="200"/>
        <w:rPr>
          <w:rFonts w:hint="eastAsia" w:ascii="宋体" w:hAnsi="宋体" w:eastAsia="宋体" w:cs="宋体"/>
          <w:sz w:val="30"/>
          <w:szCs w:val="30"/>
        </w:rPr>
      </w:pPr>
      <w:r>
        <w:rPr>
          <w:rFonts w:hint="eastAsia" w:ascii="宋体" w:hAnsi="宋体" w:eastAsia="宋体" w:cs="宋体"/>
          <w:sz w:val="30"/>
          <w:szCs w:val="30"/>
        </w:rPr>
        <w:t>因咨询人原因造成工程造价咨询成果文件质量未达到合同约定标准，委托人相应减少咨询酬金的计算方法为：</w:t>
      </w:r>
      <w:r>
        <w:rPr>
          <w:rFonts w:hint="eastAsia" w:ascii="宋体" w:hAnsi="宋体" w:eastAsia="宋体" w:cs="宋体"/>
          <w:sz w:val="30"/>
          <w:szCs w:val="30"/>
          <w:u w:val="single"/>
          <w:lang w:val="en-US" w:eastAsia="zh-CN"/>
        </w:rPr>
        <w:t xml:space="preserve">视情节严重，按合同咨询服务费的5%~20%赔偿  </w:t>
      </w:r>
      <w:r>
        <w:rPr>
          <w:rFonts w:hint="eastAsia" w:ascii="宋体" w:hAnsi="宋体" w:eastAsia="宋体" w:cs="宋体"/>
          <w:sz w:val="30"/>
          <w:szCs w:val="30"/>
        </w:rPr>
        <w:t>。</w:t>
      </w:r>
    </w:p>
    <w:p w14:paraId="2A5E3A69">
      <w:pPr>
        <w:ind w:firstLine="600" w:firstLineChars="200"/>
        <w:rPr>
          <w:rFonts w:hint="eastAsia" w:ascii="宋体" w:hAnsi="宋体" w:eastAsia="宋体" w:cs="宋体"/>
          <w:sz w:val="30"/>
          <w:szCs w:val="30"/>
        </w:rPr>
      </w:pPr>
      <w:r>
        <w:rPr>
          <w:rFonts w:hint="eastAsia" w:ascii="宋体" w:hAnsi="宋体" w:eastAsia="宋体" w:cs="宋体"/>
          <w:sz w:val="30"/>
          <w:szCs w:val="30"/>
        </w:rPr>
        <w:t>因咨询人原因造成工程造价咨询成果文件质量不合格产生的损失赔偿额的计算方法为：</w:t>
      </w:r>
      <w:r>
        <w:rPr>
          <w:rFonts w:hint="eastAsia" w:ascii="宋体" w:hAnsi="宋体" w:eastAsia="宋体" w:cs="宋体"/>
          <w:sz w:val="30"/>
          <w:szCs w:val="30"/>
          <w:u w:val="single"/>
          <w:lang w:val="en-US" w:eastAsia="zh-CN"/>
        </w:rPr>
        <w:t xml:space="preserve">视情节严重，按合同咨询服务费的5%~20%赔偿  </w:t>
      </w:r>
      <w:r>
        <w:rPr>
          <w:rFonts w:hint="eastAsia" w:ascii="宋体" w:hAnsi="宋体" w:eastAsia="宋体" w:cs="宋体"/>
          <w:sz w:val="30"/>
          <w:szCs w:val="30"/>
        </w:rPr>
        <w:t>。</w:t>
      </w:r>
    </w:p>
    <w:p w14:paraId="0FE657DA">
      <w:pPr>
        <w:keepNext/>
        <w:keepLines/>
        <w:widowControl w:val="0"/>
        <w:spacing w:line="416" w:lineRule="auto"/>
        <w:jc w:val="both"/>
        <w:outlineLvl w:val="1"/>
        <w:rPr>
          <w:rFonts w:hint="eastAsia" w:ascii="宋体" w:hAnsi="宋体" w:eastAsia="宋体" w:cs="宋体"/>
          <w:b w:val="0"/>
          <w:bCs w:val="0"/>
          <w:kern w:val="2"/>
          <w:sz w:val="32"/>
          <w:szCs w:val="32"/>
          <w:lang w:val="en-US" w:eastAsia="zh-CN" w:bidi="ar-SA"/>
        </w:rPr>
      </w:pPr>
      <w:r>
        <w:rPr>
          <w:rFonts w:hint="eastAsia" w:ascii="宋体" w:hAnsi="宋体" w:eastAsia="宋体" w:cs="宋体"/>
          <w:b w:val="0"/>
          <w:bCs w:val="0"/>
          <w:kern w:val="2"/>
          <w:sz w:val="32"/>
          <w:szCs w:val="32"/>
          <w:lang w:val="en-US" w:eastAsia="zh-CN" w:bidi="ar-SA"/>
        </w:rPr>
        <w:t>6 咨询酬金</w:t>
      </w:r>
    </w:p>
    <w:p w14:paraId="0CEBB5E6">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6</w:t>
      </w:r>
      <w:r>
        <w:rPr>
          <w:rFonts w:hint="eastAsia" w:ascii="宋体" w:hAnsi="宋体" w:eastAsia="宋体" w:cs="宋体"/>
          <w:b/>
          <w:bCs/>
          <w:sz w:val="30"/>
          <w:szCs w:val="30"/>
        </w:rPr>
        <w:t>.</w:t>
      </w:r>
      <w:r>
        <w:rPr>
          <w:rFonts w:hint="eastAsia" w:ascii="宋体" w:hAnsi="宋体" w:eastAsia="宋体" w:cs="宋体"/>
          <w:b/>
          <w:bCs/>
          <w:sz w:val="30"/>
          <w:szCs w:val="30"/>
          <w:lang w:val="en-US" w:eastAsia="zh-CN"/>
        </w:rPr>
        <w:t>1</w:t>
      </w:r>
      <w:r>
        <w:rPr>
          <w:rFonts w:hint="eastAsia" w:ascii="宋体" w:hAnsi="宋体" w:eastAsia="宋体" w:cs="宋体"/>
          <w:b/>
          <w:bCs/>
          <w:sz w:val="30"/>
          <w:szCs w:val="30"/>
        </w:rPr>
        <w:t xml:space="preserve"> 酬金结算与支付</w:t>
      </w:r>
    </w:p>
    <w:p w14:paraId="67245C14">
      <w:pPr>
        <w:ind w:firstLine="600" w:firstLineChars="200"/>
        <w:rPr>
          <w:rFonts w:hint="eastAsia" w:ascii="宋体" w:hAnsi="宋体" w:eastAsia="宋体" w:cs="宋体"/>
          <w:sz w:val="30"/>
          <w:szCs w:val="30"/>
          <w:u w:val="single"/>
          <w:lang w:val="en-US" w:eastAsia="zh-CN"/>
        </w:rPr>
      </w:pPr>
      <w:r>
        <w:rPr>
          <w:rFonts w:hint="eastAsia" w:ascii="宋体" w:hAnsi="宋体" w:eastAsia="宋体" w:cs="宋体"/>
          <w:kern w:val="0"/>
          <w:sz w:val="30"/>
          <w:szCs w:val="30"/>
        </w:rPr>
        <w:t>（</w:t>
      </w:r>
      <w:r>
        <w:rPr>
          <w:rFonts w:hint="eastAsia" w:ascii="宋体" w:hAnsi="宋体" w:eastAsia="宋体" w:cs="宋体"/>
          <w:kern w:val="0"/>
          <w:sz w:val="30"/>
          <w:szCs w:val="30"/>
          <w:lang w:val="en-US" w:eastAsia="zh-CN"/>
        </w:rPr>
        <w:t>1</w:t>
      </w:r>
      <w:r>
        <w:rPr>
          <w:rFonts w:hint="eastAsia" w:ascii="宋体" w:hAnsi="宋体" w:eastAsia="宋体" w:cs="宋体"/>
          <w:kern w:val="0"/>
          <w:sz w:val="30"/>
          <w:szCs w:val="30"/>
        </w:rPr>
        <w:t>）</w:t>
      </w:r>
      <w:r>
        <w:rPr>
          <w:rFonts w:hint="default" w:ascii="宋体" w:hAnsi="宋体" w:eastAsia="宋体" w:cs="宋体"/>
          <w:sz w:val="30"/>
          <w:szCs w:val="30"/>
          <w:lang w:val="en-US" w:eastAsia="zh-CN"/>
        </w:rPr>
        <w:t>.</w:t>
      </w:r>
      <w:r>
        <w:rPr>
          <w:rFonts w:hint="eastAsia" w:ascii="宋体" w:hAnsi="宋体" w:eastAsia="宋体" w:cs="宋体"/>
          <w:sz w:val="30"/>
          <w:szCs w:val="30"/>
          <w:lang w:eastAsia="zh-CN"/>
        </w:rPr>
        <w:t>咨询方案时间规定完成指定的工作内容，由业主确认，按季度一次性付清合同价款</w:t>
      </w:r>
      <w:r>
        <w:rPr>
          <w:rFonts w:hint="eastAsia" w:ascii="宋体" w:hAnsi="宋体" w:eastAsia="宋体" w:cs="宋体"/>
          <w:sz w:val="30"/>
          <w:szCs w:val="30"/>
          <w:lang w:val="en-US" w:eastAsia="zh-CN"/>
        </w:rPr>
        <w:t xml:space="preserve">； </w:t>
      </w:r>
    </w:p>
    <w:p w14:paraId="5C14AC17">
      <w:pPr>
        <w:keepNext/>
        <w:keepLines/>
        <w:widowControl w:val="0"/>
        <w:spacing w:line="416" w:lineRule="auto"/>
        <w:jc w:val="both"/>
        <w:outlineLvl w:val="1"/>
        <w:rPr>
          <w:rFonts w:hint="eastAsia" w:ascii="宋体" w:hAnsi="宋体" w:eastAsia="宋体" w:cs="宋体"/>
          <w:b w:val="0"/>
          <w:bCs w:val="0"/>
          <w:kern w:val="2"/>
          <w:sz w:val="32"/>
          <w:szCs w:val="32"/>
          <w:lang w:val="en-US" w:eastAsia="zh-CN" w:bidi="ar-SA"/>
        </w:rPr>
      </w:pPr>
      <w:r>
        <w:rPr>
          <w:rFonts w:hint="eastAsia" w:ascii="宋体" w:hAnsi="宋体" w:eastAsia="宋体" w:cs="宋体"/>
          <w:b w:val="0"/>
          <w:bCs w:val="0"/>
          <w:kern w:val="2"/>
          <w:sz w:val="32"/>
          <w:szCs w:val="32"/>
          <w:lang w:val="en-US" w:eastAsia="zh-CN" w:bidi="ar-SA"/>
        </w:rPr>
        <w:t>7. 变更</w:t>
      </w:r>
    </w:p>
    <w:p w14:paraId="5A0F2755">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7</w:t>
      </w:r>
      <w:r>
        <w:rPr>
          <w:rFonts w:hint="eastAsia" w:ascii="宋体" w:hAnsi="宋体" w:eastAsia="宋体" w:cs="宋体"/>
          <w:b/>
          <w:bCs/>
          <w:sz w:val="30"/>
          <w:szCs w:val="30"/>
        </w:rPr>
        <w:t>.1 变更的范围</w:t>
      </w:r>
    </w:p>
    <w:p w14:paraId="1227E0ED">
      <w:pPr>
        <w:rPr>
          <w:rFonts w:hint="eastAsia" w:ascii="宋体" w:hAnsi="宋体" w:eastAsia="宋体" w:cs="宋体"/>
          <w:sz w:val="30"/>
          <w:szCs w:val="30"/>
        </w:rPr>
      </w:pPr>
      <w:r>
        <w:rPr>
          <w:rFonts w:hint="eastAsia" w:ascii="宋体" w:hAnsi="宋体" w:eastAsia="宋体" w:cs="宋体"/>
          <w:kern w:val="0"/>
          <w:sz w:val="30"/>
          <w:szCs w:val="30"/>
        </w:rPr>
        <w:t>（</w:t>
      </w:r>
      <w:r>
        <w:rPr>
          <w:rFonts w:hint="eastAsia" w:ascii="宋体" w:hAnsi="宋体" w:eastAsia="宋体" w:cs="宋体"/>
          <w:kern w:val="0"/>
          <w:sz w:val="30"/>
          <w:szCs w:val="30"/>
          <w:lang w:val="en-US" w:eastAsia="zh-CN"/>
        </w:rPr>
        <w:t>1</w:t>
      </w:r>
      <w:r>
        <w:rPr>
          <w:rFonts w:hint="eastAsia" w:ascii="宋体" w:hAnsi="宋体" w:eastAsia="宋体" w:cs="宋体"/>
          <w:kern w:val="0"/>
          <w:sz w:val="30"/>
          <w:szCs w:val="30"/>
        </w:rPr>
        <w:t>）</w:t>
      </w:r>
      <w:r>
        <w:rPr>
          <w:rFonts w:hint="eastAsia" w:ascii="宋体" w:hAnsi="宋体" w:eastAsia="宋体" w:cs="宋体"/>
          <w:sz w:val="30"/>
          <w:szCs w:val="30"/>
        </w:rPr>
        <w:t>变更的其他情形：</w:t>
      </w:r>
      <w:r>
        <w:rPr>
          <w:rFonts w:hint="eastAsia" w:ascii="宋体" w:hAnsi="宋体" w:eastAsia="宋体" w:cs="宋体"/>
          <w:color w:val="auto"/>
          <w:kern w:val="0"/>
          <w:sz w:val="30"/>
          <w:szCs w:val="30"/>
          <w:u w:val="single"/>
        </w:rPr>
        <w:t xml:space="preserve"> </w:t>
      </w:r>
      <w:r>
        <w:rPr>
          <w:rFonts w:hint="eastAsia" w:ascii="宋体" w:hAnsi="宋体" w:eastAsia="宋体" w:cs="宋体"/>
          <w:color w:val="auto"/>
          <w:sz w:val="30"/>
          <w:szCs w:val="30"/>
          <w:u w:val="single"/>
          <w:lang w:val="en-US" w:eastAsia="zh-CN"/>
        </w:rPr>
        <w:t xml:space="preserve">超出合同范围  </w:t>
      </w:r>
      <w:r>
        <w:rPr>
          <w:rFonts w:hint="eastAsia" w:ascii="宋体" w:hAnsi="宋体" w:eastAsia="宋体" w:cs="宋体"/>
          <w:sz w:val="30"/>
          <w:szCs w:val="30"/>
        </w:rPr>
        <w:t>。</w:t>
      </w:r>
    </w:p>
    <w:p w14:paraId="6E13E599">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7</w:t>
      </w:r>
      <w:r>
        <w:rPr>
          <w:rFonts w:hint="eastAsia" w:ascii="宋体" w:hAnsi="宋体" w:eastAsia="宋体" w:cs="宋体"/>
          <w:b/>
          <w:bCs/>
          <w:sz w:val="30"/>
          <w:szCs w:val="30"/>
        </w:rPr>
        <w:t>.2 变更引起的咨询酬金和期限调整</w:t>
      </w:r>
    </w:p>
    <w:p w14:paraId="746DB4C3">
      <w:pPr>
        <w:rPr>
          <w:rFonts w:hint="eastAsia" w:ascii="宋体" w:hAnsi="宋体" w:eastAsia="宋体" w:cs="宋体"/>
          <w:sz w:val="30"/>
          <w:szCs w:val="30"/>
          <w:u w:val="single"/>
        </w:rPr>
      </w:pPr>
      <w:r>
        <w:rPr>
          <w:rFonts w:hint="eastAsia" w:ascii="宋体" w:hAnsi="宋体" w:eastAsia="宋体" w:cs="宋体"/>
          <w:sz w:val="30"/>
          <w:szCs w:val="30"/>
        </w:rPr>
        <w:t>8.2.1变更引起咨询酬金调整的计算方法:</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eastAsia="zh-CN"/>
        </w:rPr>
        <w:t>双方协商</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rPr>
        <w:t>。</w:t>
      </w:r>
    </w:p>
    <w:p w14:paraId="3C05EE60">
      <w:pPr>
        <w:rPr>
          <w:rFonts w:hint="eastAsia" w:ascii="宋体" w:hAnsi="宋体" w:eastAsia="宋体" w:cs="宋体"/>
          <w:sz w:val="30"/>
          <w:szCs w:val="30"/>
          <w:u w:val="single"/>
        </w:rPr>
      </w:pPr>
      <w:r>
        <w:rPr>
          <w:rFonts w:hint="eastAsia" w:ascii="宋体" w:hAnsi="宋体" w:eastAsia="宋体" w:cs="宋体"/>
          <w:sz w:val="30"/>
          <w:szCs w:val="30"/>
        </w:rPr>
        <w:t>变更引起咨询期限调整的计算方法:</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lang w:eastAsia="zh-CN"/>
        </w:rPr>
        <w:t>双方协商</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rPr>
        <w:t>。</w:t>
      </w:r>
    </w:p>
    <w:p w14:paraId="2DCDA45E">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7</w:t>
      </w:r>
      <w:r>
        <w:rPr>
          <w:rFonts w:hint="eastAsia" w:ascii="宋体" w:hAnsi="宋体" w:eastAsia="宋体" w:cs="宋体"/>
          <w:b/>
          <w:bCs/>
          <w:sz w:val="30"/>
          <w:szCs w:val="30"/>
        </w:rPr>
        <w:t>.3 咨询人的合理化建议</w:t>
      </w:r>
    </w:p>
    <w:p w14:paraId="4CE1655F">
      <w:pPr>
        <w:ind w:firstLine="600" w:firstLineChars="200"/>
        <w:rPr>
          <w:rFonts w:hint="eastAsia" w:ascii="宋体" w:hAnsi="宋体" w:eastAsia="宋体" w:cs="宋体"/>
          <w:sz w:val="30"/>
          <w:szCs w:val="30"/>
        </w:rPr>
      </w:pPr>
      <w:r>
        <w:rPr>
          <w:rFonts w:hint="eastAsia" w:ascii="宋体" w:hAnsi="宋体" w:eastAsia="宋体" w:cs="宋体"/>
          <w:sz w:val="30"/>
          <w:szCs w:val="30"/>
        </w:rPr>
        <w:t>合理化建议奖励金额的比率：</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无</w:t>
      </w:r>
      <w:r>
        <w:rPr>
          <w:rFonts w:hint="eastAsia" w:ascii="宋体" w:hAnsi="宋体" w:eastAsia="宋体" w:cs="宋体"/>
          <w:sz w:val="30"/>
          <w:szCs w:val="30"/>
          <w:u w:val="single"/>
        </w:rPr>
        <w:t xml:space="preserve">     </w:t>
      </w:r>
      <w:r>
        <w:rPr>
          <w:rFonts w:hint="eastAsia" w:ascii="宋体" w:hAnsi="宋体" w:eastAsia="宋体" w:cs="宋体"/>
          <w:sz w:val="30"/>
          <w:szCs w:val="30"/>
        </w:rPr>
        <w:t>。</w:t>
      </w:r>
    </w:p>
    <w:p w14:paraId="5FC03551">
      <w:pPr>
        <w:ind w:firstLine="600" w:firstLineChars="200"/>
        <w:rPr>
          <w:rFonts w:hint="eastAsia" w:ascii="宋体" w:hAnsi="宋体" w:eastAsia="宋体" w:cs="宋体"/>
          <w:sz w:val="30"/>
          <w:szCs w:val="30"/>
          <w:u w:val="single"/>
        </w:rPr>
      </w:pPr>
      <w:r>
        <w:rPr>
          <w:rFonts w:hint="eastAsia" w:ascii="宋体" w:hAnsi="宋体" w:eastAsia="宋体" w:cs="宋体"/>
          <w:sz w:val="30"/>
          <w:szCs w:val="30"/>
        </w:rPr>
        <w:t>合理化建议奖励的其他计算方法：</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无</w:t>
      </w:r>
      <w:r>
        <w:rPr>
          <w:rFonts w:hint="eastAsia" w:ascii="宋体" w:hAnsi="宋体" w:eastAsia="宋体" w:cs="宋体"/>
          <w:sz w:val="30"/>
          <w:szCs w:val="30"/>
          <w:u w:val="single"/>
        </w:rPr>
        <w:t xml:space="preserve">    </w:t>
      </w:r>
      <w:r>
        <w:rPr>
          <w:rFonts w:hint="eastAsia" w:ascii="宋体" w:hAnsi="宋体" w:eastAsia="宋体" w:cs="宋体"/>
          <w:sz w:val="30"/>
          <w:szCs w:val="30"/>
        </w:rPr>
        <w:t>。</w:t>
      </w:r>
    </w:p>
    <w:p w14:paraId="4FF18D4E">
      <w:pPr>
        <w:keepNext/>
        <w:keepLines/>
        <w:widowControl w:val="0"/>
        <w:spacing w:line="416" w:lineRule="auto"/>
        <w:jc w:val="both"/>
        <w:outlineLvl w:val="1"/>
        <w:rPr>
          <w:rFonts w:hint="eastAsia" w:ascii="宋体" w:hAnsi="宋体" w:eastAsia="宋体" w:cs="宋体"/>
          <w:b w:val="0"/>
          <w:bCs w:val="0"/>
          <w:kern w:val="2"/>
          <w:sz w:val="32"/>
          <w:szCs w:val="32"/>
          <w:lang w:val="en-US" w:eastAsia="zh-CN" w:bidi="ar-SA"/>
        </w:rPr>
      </w:pPr>
      <w:r>
        <w:rPr>
          <w:rFonts w:hint="eastAsia" w:ascii="宋体" w:hAnsi="宋体" w:eastAsia="宋体" w:cs="宋体"/>
          <w:b w:val="0"/>
          <w:bCs w:val="0"/>
          <w:kern w:val="2"/>
          <w:sz w:val="32"/>
          <w:szCs w:val="32"/>
          <w:lang w:val="en-US" w:eastAsia="zh-CN" w:bidi="ar-SA"/>
        </w:rPr>
        <w:t>8. 违约</w:t>
      </w:r>
    </w:p>
    <w:p w14:paraId="1E2B7A57">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8</w:t>
      </w:r>
      <w:r>
        <w:rPr>
          <w:rFonts w:hint="eastAsia" w:ascii="宋体" w:hAnsi="宋体" w:eastAsia="宋体" w:cs="宋体"/>
          <w:b/>
          <w:bCs/>
          <w:sz w:val="30"/>
          <w:szCs w:val="30"/>
        </w:rPr>
        <w:t>.1 委托人违约</w:t>
      </w:r>
    </w:p>
    <w:p w14:paraId="13E5C60D">
      <w:pPr>
        <w:spacing w:before="120" w:after="120"/>
        <w:rPr>
          <w:rFonts w:hint="eastAsia" w:ascii="宋体" w:hAnsi="宋体" w:eastAsia="宋体" w:cs="宋体"/>
          <w:kern w:val="0"/>
          <w:sz w:val="30"/>
          <w:szCs w:val="30"/>
        </w:rPr>
      </w:pPr>
      <w:r>
        <w:rPr>
          <w:rFonts w:hint="eastAsia" w:ascii="宋体" w:hAnsi="宋体" w:eastAsia="宋体" w:cs="宋体"/>
          <w:kern w:val="0"/>
          <w:sz w:val="30"/>
          <w:szCs w:val="30"/>
        </w:rPr>
        <w:t>关于委托人违约解除合同的特别约定：</w:t>
      </w:r>
      <w:r>
        <w:rPr>
          <w:rFonts w:hint="eastAsia" w:ascii="宋体" w:hAnsi="宋体" w:eastAsia="宋体" w:cs="宋体"/>
          <w:kern w:val="0"/>
          <w:sz w:val="30"/>
          <w:szCs w:val="30"/>
          <w:u w:val="single"/>
        </w:rPr>
        <w:t xml:space="preserve">     </w:t>
      </w:r>
      <w:r>
        <w:rPr>
          <w:rFonts w:hint="eastAsia" w:ascii="宋体" w:hAnsi="宋体" w:eastAsia="宋体" w:cs="宋体"/>
          <w:sz w:val="30"/>
          <w:szCs w:val="30"/>
          <w:u w:val="single"/>
          <w:lang w:eastAsia="zh-CN"/>
        </w:rPr>
        <w:t>双方协商</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kern w:val="0"/>
          <w:sz w:val="30"/>
          <w:szCs w:val="30"/>
          <w:u w:val="single"/>
        </w:rPr>
        <w:t xml:space="preserve">        </w:t>
      </w:r>
      <w:r>
        <w:rPr>
          <w:rFonts w:hint="eastAsia" w:ascii="宋体" w:hAnsi="宋体" w:eastAsia="宋体" w:cs="宋体"/>
          <w:kern w:val="0"/>
          <w:sz w:val="30"/>
          <w:szCs w:val="30"/>
        </w:rPr>
        <w:t>。</w:t>
      </w:r>
    </w:p>
    <w:p w14:paraId="65C47785">
      <w:pPr>
        <w:ind w:firstLine="600" w:firstLineChars="200"/>
        <w:rPr>
          <w:rFonts w:hint="eastAsia" w:ascii="宋体" w:hAnsi="宋体" w:eastAsia="宋体" w:cs="宋体"/>
          <w:sz w:val="30"/>
          <w:szCs w:val="30"/>
        </w:rPr>
      </w:pPr>
      <w:r>
        <w:rPr>
          <w:rFonts w:hint="eastAsia" w:ascii="宋体" w:hAnsi="宋体" w:eastAsia="宋体" w:cs="宋体"/>
          <w:sz w:val="30"/>
          <w:szCs w:val="30"/>
        </w:rPr>
        <w:t>因委托人违约解除合同的，关于已完咨询业务酬金结算和付款的</w:t>
      </w:r>
    </w:p>
    <w:p w14:paraId="0808D533">
      <w:pPr>
        <w:rPr>
          <w:rFonts w:hint="eastAsia" w:ascii="宋体" w:hAnsi="宋体" w:eastAsia="宋体" w:cs="宋体"/>
          <w:sz w:val="30"/>
          <w:szCs w:val="30"/>
        </w:rPr>
      </w:pPr>
      <w:r>
        <w:rPr>
          <w:rFonts w:hint="eastAsia" w:ascii="宋体" w:hAnsi="宋体" w:eastAsia="宋体" w:cs="宋体"/>
          <w:sz w:val="30"/>
          <w:szCs w:val="30"/>
        </w:rPr>
        <w:t>约定：</w:t>
      </w:r>
      <w:r>
        <w:rPr>
          <w:rFonts w:hint="eastAsia" w:ascii="宋体" w:hAnsi="宋体" w:eastAsia="宋体" w:cs="宋体"/>
          <w:sz w:val="30"/>
          <w:szCs w:val="30"/>
          <w:u w:val="single"/>
        </w:rPr>
        <w:t>按完成比例调整</w:t>
      </w:r>
      <w:r>
        <w:rPr>
          <w:rFonts w:hint="eastAsia" w:ascii="宋体" w:hAnsi="宋体" w:eastAsia="宋体" w:cs="宋体"/>
          <w:sz w:val="30"/>
          <w:szCs w:val="30"/>
        </w:rPr>
        <w:t>。</w:t>
      </w:r>
    </w:p>
    <w:p w14:paraId="0E35A161">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8</w:t>
      </w:r>
      <w:r>
        <w:rPr>
          <w:rFonts w:hint="eastAsia" w:ascii="宋体" w:hAnsi="宋体" w:eastAsia="宋体" w:cs="宋体"/>
          <w:b/>
          <w:bCs/>
          <w:sz w:val="30"/>
          <w:szCs w:val="30"/>
        </w:rPr>
        <w:t>.2 咨询人违约</w:t>
      </w:r>
    </w:p>
    <w:p w14:paraId="2133D45E">
      <w:pPr>
        <w:spacing w:before="120" w:after="120"/>
        <w:rPr>
          <w:rFonts w:hint="eastAsia" w:ascii="宋体" w:hAnsi="宋体" w:eastAsia="宋体" w:cs="宋体"/>
          <w:kern w:val="0"/>
          <w:sz w:val="30"/>
          <w:szCs w:val="30"/>
        </w:rPr>
      </w:pPr>
      <w:r>
        <w:rPr>
          <w:rFonts w:hint="eastAsia" w:ascii="宋体" w:hAnsi="宋体" w:eastAsia="宋体" w:cs="宋体"/>
          <w:kern w:val="0"/>
          <w:sz w:val="30"/>
          <w:szCs w:val="30"/>
        </w:rPr>
        <w:t>关于咨询人违约解除合同的特别约定：</w:t>
      </w:r>
      <w:r>
        <w:rPr>
          <w:rFonts w:hint="eastAsia" w:ascii="宋体" w:hAnsi="宋体" w:eastAsia="宋体" w:cs="宋体"/>
          <w:kern w:val="0"/>
          <w:sz w:val="30"/>
          <w:szCs w:val="30"/>
          <w:u w:val="single"/>
        </w:rPr>
        <w:t xml:space="preserve">     </w:t>
      </w:r>
      <w:r>
        <w:rPr>
          <w:rFonts w:hint="eastAsia" w:ascii="宋体" w:hAnsi="宋体" w:eastAsia="宋体" w:cs="宋体"/>
          <w:sz w:val="30"/>
          <w:szCs w:val="30"/>
          <w:u w:val="single"/>
          <w:lang w:eastAsia="zh-CN"/>
        </w:rPr>
        <w:t>双方协商</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kern w:val="0"/>
          <w:sz w:val="30"/>
          <w:szCs w:val="30"/>
          <w:u w:val="single"/>
        </w:rPr>
        <w:t xml:space="preserve">       </w:t>
      </w:r>
      <w:r>
        <w:rPr>
          <w:rFonts w:hint="eastAsia" w:ascii="宋体" w:hAnsi="宋体" w:eastAsia="宋体" w:cs="宋体"/>
          <w:kern w:val="0"/>
          <w:sz w:val="30"/>
          <w:szCs w:val="30"/>
        </w:rPr>
        <w:t>。</w:t>
      </w:r>
    </w:p>
    <w:p w14:paraId="79BF71DD">
      <w:pPr>
        <w:rPr>
          <w:rFonts w:hint="eastAsia" w:ascii="宋体" w:hAnsi="宋体" w:eastAsia="宋体" w:cs="宋体"/>
          <w:sz w:val="30"/>
          <w:szCs w:val="30"/>
        </w:rPr>
      </w:pPr>
      <w:r>
        <w:rPr>
          <w:rFonts w:hint="eastAsia" w:ascii="宋体" w:hAnsi="宋体" w:eastAsia="宋体" w:cs="宋体"/>
          <w:sz w:val="30"/>
          <w:szCs w:val="30"/>
        </w:rPr>
        <w:t>因咨询人违约解除合同的，关于已完咨询业务酬金结算和付款的约定：</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eastAsia="zh-CN"/>
        </w:rPr>
        <w:t>双方协商</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rPr>
        <w:t>。</w:t>
      </w:r>
    </w:p>
    <w:p w14:paraId="114372E4">
      <w:pPr>
        <w:keepNext/>
        <w:keepLines/>
        <w:widowControl w:val="0"/>
        <w:spacing w:line="416" w:lineRule="auto"/>
        <w:jc w:val="both"/>
        <w:outlineLvl w:val="1"/>
        <w:rPr>
          <w:rFonts w:hint="eastAsia" w:ascii="宋体" w:hAnsi="宋体" w:eastAsia="宋体" w:cs="宋体"/>
          <w:b w:val="0"/>
          <w:bCs w:val="0"/>
          <w:kern w:val="2"/>
          <w:sz w:val="32"/>
          <w:szCs w:val="32"/>
          <w:lang w:val="en-US" w:eastAsia="zh-CN" w:bidi="ar-SA"/>
        </w:rPr>
      </w:pPr>
      <w:r>
        <w:rPr>
          <w:rFonts w:hint="eastAsia" w:ascii="宋体" w:hAnsi="宋体" w:eastAsia="宋体" w:cs="宋体"/>
          <w:b w:val="0"/>
          <w:bCs w:val="0"/>
          <w:kern w:val="2"/>
          <w:sz w:val="32"/>
          <w:szCs w:val="32"/>
          <w:lang w:val="en-US" w:eastAsia="zh-CN" w:bidi="ar-SA"/>
        </w:rPr>
        <w:t>9. 争议解决</w:t>
      </w:r>
    </w:p>
    <w:p w14:paraId="2EE10A28">
      <w:pPr>
        <w:ind w:firstLine="600" w:firstLineChars="200"/>
        <w:rPr>
          <w:rFonts w:hint="eastAsia" w:ascii="宋体" w:hAnsi="宋体" w:eastAsia="宋体" w:cs="宋体"/>
          <w:b/>
          <w:bCs/>
          <w:sz w:val="30"/>
          <w:szCs w:val="30"/>
        </w:rPr>
      </w:pPr>
      <w:r>
        <w:rPr>
          <w:rFonts w:hint="eastAsia" w:ascii="宋体" w:hAnsi="宋体" w:eastAsia="宋体" w:cs="宋体"/>
          <w:b/>
          <w:bCs/>
          <w:sz w:val="30"/>
          <w:szCs w:val="30"/>
          <w:lang w:val="en-US" w:eastAsia="zh-CN"/>
        </w:rPr>
        <w:t>9</w:t>
      </w:r>
      <w:r>
        <w:rPr>
          <w:rFonts w:hint="eastAsia" w:ascii="宋体" w:hAnsi="宋体" w:eastAsia="宋体" w:cs="宋体"/>
          <w:b/>
          <w:bCs/>
          <w:sz w:val="30"/>
          <w:szCs w:val="30"/>
        </w:rPr>
        <w:t>.3 仲裁或诉讼</w:t>
      </w:r>
    </w:p>
    <w:p w14:paraId="1F6B85FD">
      <w:pPr>
        <w:spacing w:after="120"/>
        <w:ind w:firstLine="600" w:firstLineChars="200"/>
        <w:rPr>
          <w:rFonts w:hint="eastAsia" w:ascii="宋体" w:hAnsi="宋体" w:eastAsia="宋体" w:cs="宋体"/>
          <w:sz w:val="30"/>
          <w:szCs w:val="30"/>
        </w:rPr>
      </w:pPr>
      <w:r>
        <w:rPr>
          <w:rFonts w:hint="eastAsia" w:ascii="宋体" w:hAnsi="宋体" w:eastAsia="宋体" w:cs="宋体"/>
          <w:sz w:val="30"/>
          <w:szCs w:val="30"/>
        </w:rPr>
        <w:t>因合同及合同有关事项发生的争议，按下列第</w:t>
      </w:r>
      <w:r>
        <w:rPr>
          <w:rFonts w:hint="eastAsia" w:ascii="宋体" w:hAnsi="宋体" w:eastAsia="宋体" w:cs="宋体"/>
          <w:kern w:val="0"/>
          <w:sz w:val="30"/>
          <w:szCs w:val="30"/>
          <w:u w:val="single"/>
        </w:rPr>
        <w:t>（2）</w:t>
      </w:r>
      <w:r>
        <w:rPr>
          <w:rFonts w:hint="eastAsia" w:ascii="宋体" w:hAnsi="宋体" w:eastAsia="宋体" w:cs="宋体"/>
          <w:sz w:val="30"/>
          <w:szCs w:val="30"/>
        </w:rPr>
        <w:t>种方式解决：</w:t>
      </w:r>
    </w:p>
    <w:p w14:paraId="20BB3865">
      <w:pPr>
        <w:ind w:firstLine="600" w:firstLineChars="200"/>
        <w:rPr>
          <w:rFonts w:hint="eastAsia" w:ascii="宋体" w:hAnsi="宋体" w:eastAsia="宋体" w:cs="宋体"/>
          <w:sz w:val="30"/>
          <w:szCs w:val="30"/>
        </w:rPr>
      </w:pPr>
      <w:r>
        <w:rPr>
          <w:rFonts w:hint="eastAsia" w:ascii="宋体" w:hAnsi="宋体" w:eastAsia="宋体" w:cs="宋体"/>
          <w:kern w:val="0"/>
          <w:sz w:val="30"/>
          <w:szCs w:val="30"/>
        </w:rPr>
        <w:t>（1）</w:t>
      </w:r>
      <w:r>
        <w:rPr>
          <w:rFonts w:hint="eastAsia" w:ascii="宋体" w:hAnsi="宋体" w:eastAsia="宋体" w:cs="宋体"/>
          <w:sz w:val="30"/>
          <w:szCs w:val="30"/>
        </w:rPr>
        <w:t>向</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sz w:val="30"/>
          <w:szCs w:val="30"/>
          <w:u w:val="single"/>
          <w:lang w:val="en-US" w:eastAsia="zh-CN"/>
        </w:rPr>
        <w:t xml:space="preserve"> </w:t>
      </w:r>
      <w:r>
        <w:rPr>
          <w:rFonts w:hint="eastAsia" w:ascii="宋体" w:hAnsi="宋体" w:eastAsia="宋体" w:cs="宋体"/>
          <w:sz w:val="30"/>
          <w:szCs w:val="30"/>
          <w:u w:val="single"/>
        </w:rPr>
        <w:t xml:space="preserve"> </w:t>
      </w:r>
      <w:r>
        <w:rPr>
          <w:rFonts w:hint="eastAsia" w:ascii="宋体" w:hAnsi="宋体" w:eastAsia="宋体" w:cs="宋体"/>
          <w:sz w:val="30"/>
          <w:szCs w:val="30"/>
        </w:rPr>
        <w:t>仲裁委员会申请仲裁；</w:t>
      </w:r>
    </w:p>
    <w:p w14:paraId="111F5AC2">
      <w:pPr>
        <w:ind w:firstLine="600" w:firstLineChars="200"/>
        <w:rPr>
          <w:rFonts w:hint="eastAsia" w:ascii="Calibri" w:hAnsi="Calibri" w:eastAsia="宋体" w:cs="宋体"/>
          <w:szCs w:val="21"/>
        </w:rPr>
      </w:pPr>
      <w:r>
        <w:rPr>
          <w:rFonts w:hint="eastAsia" w:ascii="宋体" w:hAnsi="宋体" w:eastAsia="宋体" w:cs="宋体"/>
          <w:kern w:val="0"/>
          <w:sz w:val="30"/>
          <w:szCs w:val="30"/>
        </w:rPr>
        <w:t>（2）</w:t>
      </w:r>
      <w:r>
        <w:rPr>
          <w:rFonts w:hint="eastAsia" w:ascii="宋体" w:hAnsi="宋体" w:eastAsia="宋体" w:cs="宋体"/>
          <w:sz w:val="30"/>
          <w:szCs w:val="30"/>
        </w:rPr>
        <w:t>向</w:t>
      </w:r>
      <w:r>
        <w:rPr>
          <w:rFonts w:hint="eastAsia" w:ascii="宋体" w:hAnsi="宋体" w:eastAsia="宋体" w:cs="宋体"/>
          <w:sz w:val="30"/>
          <w:szCs w:val="30"/>
          <w:u w:val="single"/>
          <w:lang w:val="en-US" w:eastAsia="zh-CN"/>
        </w:rPr>
        <w:t xml:space="preserve">  工程所在地   </w:t>
      </w:r>
      <w:r>
        <w:rPr>
          <w:rFonts w:hint="eastAsia" w:ascii="宋体" w:hAnsi="宋体" w:eastAsia="宋体" w:cs="宋体"/>
          <w:sz w:val="30"/>
          <w:szCs w:val="30"/>
        </w:rPr>
        <w:t>人民法院起诉。</w:t>
      </w:r>
    </w:p>
    <w:p w14:paraId="0B49D4CA">
      <w:pPr>
        <w:rPr>
          <w:rFonts w:hint="eastAsia" w:ascii="Calibri" w:hAnsi="Calibri" w:eastAsia="仿宋_GB2312" w:cs="宋体"/>
          <w:sz w:val="30"/>
          <w:szCs w:val="30"/>
        </w:rPr>
      </w:pPr>
    </w:p>
    <w:p w14:paraId="22FBEBB5">
      <w:pPr>
        <w:rPr>
          <w:rFonts w:ascii="Calibri" w:hAnsi="Calibri" w:eastAsia="仿宋_GB2312" w:cs="宋体"/>
          <w:sz w:val="30"/>
          <w:szCs w:val="30"/>
        </w:rPr>
      </w:pPr>
      <w:r>
        <w:rPr>
          <w:rFonts w:hint="eastAsia" w:ascii="Calibri" w:hAnsi="Calibri" w:eastAsia="仿宋_GB2312" w:cs="宋体"/>
          <w:sz w:val="30"/>
          <w:szCs w:val="30"/>
        </w:rPr>
        <w:t>法定代表人或其委托代理人：</w:t>
      </w:r>
      <w:r>
        <w:rPr>
          <w:rFonts w:ascii="Calibri" w:hAnsi="Calibri" w:eastAsia="仿宋_GB2312" w:cs="宋体"/>
          <w:sz w:val="30"/>
          <w:szCs w:val="30"/>
        </w:rPr>
        <w:t xml:space="preserve">     </w:t>
      </w:r>
      <w:r>
        <w:rPr>
          <w:rFonts w:hint="eastAsia" w:ascii="Calibri" w:hAnsi="Calibri" w:eastAsia="仿宋_GB2312" w:cs="宋体"/>
          <w:sz w:val="30"/>
          <w:szCs w:val="30"/>
        </w:rPr>
        <w:t>法定代表人或其委托代理人：</w:t>
      </w:r>
    </w:p>
    <w:p w14:paraId="52FA8777">
      <w:pPr>
        <w:rPr>
          <w:rFonts w:ascii="Calibri" w:hAnsi="Calibri" w:eastAsia="仿宋_GB2312" w:cs="宋体"/>
          <w:sz w:val="30"/>
          <w:szCs w:val="30"/>
        </w:rPr>
      </w:pPr>
      <w:r>
        <w:rPr>
          <w:rFonts w:hint="eastAsia" w:ascii="Calibri" w:hAnsi="Calibri" w:eastAsia="仿宋_GB2312" w:cs="宋体"/>
          <w:sz w:val="30"/>
          <w:szCs w:val="30"/>
        </w:rPr>
        <w:t>（</w:t>
      </w:r>
      <w:r>
        <w:rPr>
          <w:rFonts w:hint="eastAsia" w:ascii="Calibri" w:hAnsi="Calibri" w:eastAsia="仿宋_GB2312" w:cs="宋体"/>
          <w:sz w:val="30"/>
          <w:szCs w:val="30"/>
          <w:lang w:eastAsia="zh-CN"/>
        </w:rPr>
        <w:t>甲方</w:t>
      </w:r>
      <w:r>
        <w:rPr>
          <w:rFonts w:hint="eastAsia" w:ascii="Calibri" w:hAnsi="Calibri" w:eastAsia="仿宋_GB2312" w:cs="宋体"/>
          <w:sz w:val="30"/>
          <w:szCs w:val="30"/>
        </w:rPr>
        <w:t>签字）</w:t>
      </w:r>
      <w:r>
        <w:rPr>
          <w:rFonts w:ascii="Calibri" w:hAnsi="Calibri" w:eastAsia="仿宋_GB2312" w:cs="宋体"/>
          <w:sz w:val="30"/>
          <w:szCs w:val="30"/>
        </w:rPr>
        <w:t xml:space="preserve">                   </w:t>
      </w:r>
      <w:r>
        <w:rPr>
          <w:rFonts w:hint="eastAsia" w:ascii="Calibri" w:hAnsi="Calibri" w:eastAsia="仿宋_GB2312" w:cs="宋体"/>
          <w:sz w:val="30"/>
          <w:szCs w:val="30"/>
        </w:rPr>
        <w:t>（</w:t>
      </w:r>
      <w:r>
        <w:rPr>
          <w:rFonts w:hint="eastAsia" w:ascii="Calibri" w:hAnsi="Calibri" w:eastAsia="仿宋_GB2312" w:cs="宋体"/>
          <w:sz w:val="30"/>
          <w:szCs w:val="30"/>
          <w:lang w:eastAsia="zh-CN"/>
        </w:rPr>
        <w:t>乙方</w:t>
      </w:r>
      <w:r>
        <w:rPr>
          <w:rFonts w:hint="eastAsia" w:ascii="Calibri" w:hAnsi="Calibri" w:eastAsia="仿宋_GB2312" w:cs="宋体"/>
          <w:sz w:val="30"/>
          <w:szCs w:val="30"/>
        </w:rPr>
        <w:t>签字）</w:t>
      </w:r>
    </w:p>
    <w:p w14:paraId="06FCB779">
      <w:pPr>
        <w:rPr>
          <w:rFonts w:ascii="Calibri" w:hAnsi="Calibri" w:eastAsia="仿宋_GB2312" w:cs="宋体"/>
          <w:sz w:val="30"/>
          <w:szCs w:val="30"/>
        </w:rPr>
      </w:pPr>
    </w:p>
    <w:p w14:paraId="5E79DA88">
      <w:pPr>
        <w:keepNext w:val="0"/>
        <w:keepLines w:val="0"/>
        <w:pageBreakBefore w:val="0"/>
        <w:widowControl w:val="0"/>
        <w:kinsoku/>
        <w:wordWrap/>
        <w:overflowPunct/>
        <w:topLinePunct w:val="0"/>
        <w:autoSpaceDE/>
        <w:autoSpaceDN/>
        <w:bidi w:val="0"/>
        <w:adjustRightInd/>
        <w:snapToGrid/>
        <w:ind w:left="5700" w:hanging="5700" w:hangingChars="1900"/>
        <w:textAlignment w:val="auto"/>
        <w:rPr>
          <w:rFonts w:hint="default" w:ascii="仿宋_GB2312" w:hAnsi="仿宋_GB2312" w:eastAsia="仿宋_GB2312" w:cs="仿宋_GB2312"/>
          <w:sz w:val="30"/>
          <w:szCs w:val="30"/>
          <w:u w:val="single"/>
          <w:lang w:val="en-US" w:eastAsia="zh-CN"/>
        </w:rPr>
      </w:pPr>
      <w:r>
        <w:rPr>
          <w:rFonts w:hint="eastAsia" w:ascii="Calibri" w:hAnsi="Calibri" w:eastAsia="仿宋_GB2312" w:cs="宋体"/>
          <w:sz w:val="30"/>
          <w:szCs w:val="30"/>
        </w:rPr>
        <w:t>地</w:t>
      </w:r>
      <w:r>
        <w:rPr>
          <w:rFonts w:ascii="Calibri" w:hAnsi="Calibri" w:eastAsia="仿宋_GB2312" w:cs="宋体"/>
          <w:sz w:val="30"/>
          <w:szCs w:val="30"/>
        </w:rPr>
        <w:t xml:space="preserve">    </w:t>
      </w:r>
      <w:r>
        <w:rPr>
          <w:rFonts w:hint="eastAsia" w:ascii="Calibri" w:hAnsi="Calibri" w:eastAsia="仿宋_GB2312" w:cs="宋体"/>
          <w:sz w:val="30"/>
          <w:szCs w:val="30"/>
        </w:rPr>
        <w:t>址：</w:t>
      </w:r>
      <w:r>
        <w:rPr>
          <w:rFonts w:ascii="Calibri" w:hAnsi="Calibri" w:eastAsia="仿宋_GB2312" w:cs="宋体"/>
          <w:sz w:val="30"/>
          <w:szCs w:val="30"/>
          <w:u w:val="single"/>
        </w:rPr>
        <w:t xml:space="preserve">    </w:t>
      </w:r>
      <w:r>
        <w:rPr>
          <w:rFonts w:hint="eastAsia" w:ascii="Calibri" w:hAnsi="Calibri" w:eastAsia="仿宋_GB2312" w:cs="宋体"/>
          <w:sz w:val="30"/>
          <w:szCs w:val="30"/>
        </w:rPr>
        <w:t xml:space="preserve">  </w:t>
      </w:r>
      <w:r>
        <w:rPr>
          <w:rFonts w:hint="eastAsia" w:ascii="Calibri" w:hAnsi="Calibri" w:eastAsia="仿宋_GB2312" w:cs="宋体"/>
          <w:sz w:val="30"/>
          <w:szCs w:val="30"/>
          <w:lang w:val="en-US" w:eastAsia="zh-CN"/>
        </w:rPr>
        <w:t xml:space="preserve">  </w:t>
      </w:r>
      <w:r>
        <w:rPr>
          <w:rFonts w:hint="eastAsia" w:ascii="Calibri" w:hAnsi="Calibri" w:eastAsia="仿宋_GB2312" w:cs="宋体"/>
          <w:sz w:val="30"/>
          <w:szCs w:val="30"/>
        </w:rPr>
        <w:t>地</w:t>
      </w:r>
      <w:r>
        <w:rPr>
          <w:rFonts w:ascii="Calibri" w:hAnsi="Calibri" w:eastAsia="仿宋_GB2312" w:cs="宋体"/>
          <w:sz w:val="30"/>
          <w:szCs w:val="30"/>
        </w:rPr>
        <w:t xml:space="preserve"> </w:t>
      </w:r>
      <w:r>
        <w:rPr>
          <w:rFonts w:hint="eastAsia" w:ascii="Calibri" w:hAnsi="Calibri" w:eastAsia="仿宋_GB2312" w:cs="宋体"/>
          <w:sz w:val="30"/>
          <w:szCs w:val="30"/>
        </w:rPr>
        <w:t>址</w:t>
      </w:r>
      <w:r>
        <w:rPr>
          <w:rFonts w:hint="eastAsia" w:ascii="Calibri" w:hAnsi="Calibri" w:eastAsia="仿宋_GB2312" w:cs="宋体"/>
          <w:sz w:val="30"/>
          <w:szCs w:val="30"/>
          <w:lang w:eastAsia="zh-CN"/>
        </w:rPr>
        <w:t>：</w:t>
      </w:r>
      <w:r>
        <w:rPr>
          <w:rFonts w:hint="eastAsia" w:ascii="仿宋_GB2312" w:hAnsi="仿宋_GB2312" w:eastAsia="仿宋_GB2312" w:cs="仿宋_GB2312"/>
          <w:sz w:val="30"/>
          <w:szCs w:val="30"/>
          <w:u w:val="single"/>
          <w:lang w:val="en-US" w:eastAsia="zh-CN"/>
        </w:rPr>
        <w:t xml:space="preserve">              </w:t>
      </w:r>
    </w:p>
    <w:p w14:paraId="3CF15211">
      <w:pPr>
        <w:rPr>
          <w:rFonts w:hint="default" w:ascii="Calibri" w:hAnsi="Calibri" w:eastAsia="仿宋_GB2312" w:cs="宋体"/>
          <w:sz w:val="30"/>
          <w:szCs w:val="30"/>
          <w:lang w:val="en-US"/>
        </w:rPr>
      </w:pPr>
      <w:r>
        <w:rPr>
          <w:rFonts w:hint="eastAsia" w:ascii="Calibri" w:hAnsi="Calibri" w:eastAsia="仿宋_GB2312" w:cs="宋体"/>
          <w:sz w:val="30"/>
          <w:szCs w:val="30"/>
        </w:rPr>
        <w:t>邮政编码：</w:t>
      </w:r>
      <w:r>
        <w:rPr>
          <w:rFonts w:ascii="Calibri" w:hAnsi="Calibri" w:eastAsia="仿宋_GB2312" w:cs="宋体"/>
          <w:sz w:val="30"/>
          <w:szCs w:val="30"/>
          <w:u w:val="single"/>
        </w:rPr>
        <w:t xml:space="preserve">  </w:t>
      </w:r>
      <w:r>
        <w:rPr>
          <w:rFonts w:hint="eastAsia" w:ascii="仿宋_GB2312" w:hAnsi="仿宋_GB2312" w:eastAsia="仿宋_GB2312" w:cs="仿宋_GB2312"/>
          <w:sz w:val="30"/>
          <w:szCs w:val="30"/>
          <w:u w:val="single"/>
        </w:rPr>
        <w:t></w:t>
      </w:r>
      <w:r>
        <w:rPr>
          <w:rFonts w:ascii="仿宋_GB2312" w:hAnsi="仿宋_GB2312" w:eastAsia="仿宋_GB2312" w:cs="仿宋_GB2312"/>
          <w:sz w:val="30"/>
          <w:szCs w:val="30"/>
          <w:u w:val="single"/>
        </w:rPr>
        <w:t xml:space="preserve"> </w:t>
      </w:r>
      <w:r>
        <w:rPr>
          <w:rFonts w:ascii="Calibri" w:hAnsi="Calibri" w:eastAsia="仿宋_GB2312" w:cs="宋体"/>
          <w:sz w:val="30"/>
          <w:szCs w:val="30"/>
          <w:u w:val="single"/>
        </w:rPr>
        <w:t xml:space="preserve">   </w:t>
      </w:r>
      <w:r>
        <w:rPr>
          <w:rFonts w:ascii="Calibri" w:hAnsi="Calibri" w:eastAsia="仿宋_GB2312" w:cs="宋体"/>
          <w:sz w:val="30"/>
          <w:szCs w:val="30"/>
        </w:rPr>
        <w:t xml:space="preserve"> </w:t>
      </w:r>
      <w:r>
        <w:rPr>
          <w:rFonts w:hint="eastAsia" w:ascii="Calibri" w:hAnsi="Calibri" w:eastAsia="仿宋_GB2312" w:cs="宋体"/>
          <w:sz w:val="30"/>
          <w:szCs w:val="30"/>
          <w:lang w:val="en-US" w:eastAsia="zh-CN"/>
        </w:rPr>
        <w:t xml:space="preserve"> </w:t>
      </w:r>
      <w:r>
        <w:rPr>
          <w:rFonts w:hint="eastAsia" w:ascii="Calibri" w:hAnsi="Calibri" w:eastAsia="仿宋_GB2312" w:cs="宋体"/>
          <w:sz w:val="30"/>
          <w:szCs w:val="30"/>
        </w:rPr>
        <w:t xml:space="preserve">  邮政编码：</w:t>
      </w:r>
      <w:r>
        <w:rPr>
          <w:rFonts w:hint="eastAsia" w:ascii="仿宋_GB2312" w:hAnsi="仿宋_GB2312" w:eastAsia="仿宋_GB2312" w:cs="仿宋_GB2312"/>
          <w:sz w:val="30"/>
          <w:szCs w:val="30"/>
          <w:u w:val="single"/>
          <w:lang w:val="en-US" w:eastAsia="zh-CN"/>
        </w:rPr>
        <w:t xml:space="preserve">           </w:t>
      </w:r>
    </w:p>
    <w:p w14:paraId="0DB21C9F">
      <w:pPr>
        <w:rPr>
          <w:rFonts w:hint="default" w:ascii="Calibri" w:hAnsi="Calibri" w:eastAsia="仿宋_GB2312" w:cs="宋体"/>
          <w:sz w:val="30"/>
          <w:szCs w:val="30"/>
          <w:lang w:val="en-US"/>
        </w:rPr>
      </w:pPr>
      <w:r>
        <w:rPr>
          <w:rFonts w:hint="eastAsia" w:ascii="Calibri" w:hAnsi="Calibri" w:eastAsia="仿宋_GB2312" w:cs="宋体"/>
          <w:sz w:val="30"/>
          <w:szCs w:val="30"/>
        </w:rPr>
        <w:t>电</w:t>
      </w:r>
      <w:r>
        <w:rPr>
          <w:rFonts w:ascii="Calibri" w:hAnsi="Calibri" w:eastAsia="仿宋_GB2312" w:cs="宋体"/>
          <w:sz w:val="30"/>
          <w:szCs w:val="30"/>
        </w:rPr>
        <w:t xml:space="preserve">    </w:t>
      </w:r>
      <w:r>
        <w:rPr>
          <w:rFonts w:hint="eastAsia" w:ascii="Calibri" w:hAnsi="Calibri" w:eastAsia="仿宋_GB2312" w:cs="宋体"/>
          <w:sz w:val="30"/>
          <w:szCs w:val="30"/>
        </w:rPr>
        <w:t>话：</w:t>
      </w:r>
      <w:r>
        <w:rPr>
          <w:rFonts w:hint="eastAsia" w:ascii="仿宋_GB2312" w:hAnsi="仿宋_GB2312" w:eastAsia="仿宋_GB2312" w:cs="仿宋_GB2312"/>
          <w:sz w:val="30"/>
          <w:szCs w:val="30"/>
          <w:u w:val="single"/>
        </w:rPr>
        <w:t></w:t>
      </w:r>
      <w:r>
        <w:rPr>
          <w:rFonts w:ascii="Calibri" w:hAnsi="Calibri" w:eastAsia="仿宋_GB2312" w:cs="宋体"/>
          <w:sz w:val="30"/>
          <w:szCs w:val="30"/>
          <w:u w:val="single"/>
        </w:rPr>
        <w:t xml:space="preserve">  </w:t>
      </w:r>
      <w:r>
        <w:rPr>
          <w:rFonts w:ascii="Calibri" w:hAnsi="Calibri" w:eastAsia="仿宋_GB2312" w:cs="宋体"/>
          <w:sz w:val="30"/>
          <w:szCs w:val="30"/>
        </w:rPr>
        <w:t xml:space="preserve"> </w:t>
      </w:r>
      <w:r>
        <w:rPr>
          <w:rFonts w:hint="eastAsia" w:ascii="Calibri" w:hAnsi="Calibri" w:eastAsia="仿宋_GB2312" w:cs="宋体"/>
          <w:sz w:val="30"/>
          <w:szCs w:val="30"/>
        </w:rPr>
        <w:t xml:space="preserve">   电话：</w:t>
      </w:r>
      <w:r>
        <w:rPr>
          <w:rFonts w:hint="eastAsia" w:ascii="仿宋_GB2312" w:hAnsi="仿宋_GB2312" w:eastAsia="仿宋_GB2312" w:cs="仿宋_GB2312"/>
          <w:sz w:val="30"/>
          <w:szCs w:val="30"/>
          <w:u w:val="single"/>
          <w:lang w:val="en-US" w:eastAsia="zh-CN"/>
        </w:rPr>
        <w:t xml:space="preserve">         </w:t>
      </w:r>
    </w:p>
    <w:p w14:paraId="40FDC388">
      <w:pPr>
        <w:rPr>
          <w:rFonts w:hint="default" w:ascii="Calibri" w:hAnsi="Calibri" w:eastAsia="仿宋_GB2312" w:cs="宋体"/>
          <w:sz w:val="30"/>
          <w:szCs w:val="30"/>
          <w:lang w:val="en-US"/>
        </w:rPr>
      </w:pPr>
      <w:r>
        <w:rPr>
          <w:rFonts w:hint="eastAsia" w:ascii="Calibri" w:hAnsi="Calibri" w:eastAsia="仿宋_GB2312" w:cs="宋体"/>
          <w:sz w:val="30"/>
          <w:szCs w:val="30"/>
        </w:rPr>
        <w:t>传</w:t>
      </w:r>
      <w:r>
        <w:rPr>
          <w:rFonts w:ascii="Calibri" w:hAnsi="Calibri" w:eastAsia="仿宋_GB2312" w:cs="宋体"/>
          <w:sz w:val="30"/>
          <w:szCs w:val="30"/>
        </w:rPr>
        <w:t xml:space="preserve">    </w:t>
      </w:r>
      <w:r>
        <w:rPr>
          <w:rFonts w:hint="eastAsia" w:ascii="Calibri" w:hAnsi="Calibri" w:eastAsia="仿宋_GB2312" w:cs="宋体"/>
          <w:sz w:val="30"/>
          <w:szCs w:val="30"/>
        </w:rPr>
        <w:t>真：</w:t>
      </w:r>
      <w:r>
        <w:rPr>
          <w:rFonts w:hint="eastAsia" w:ascii="仿宋_GB2312" w:hAnsi="仿宋_GB2312" w:eastAsia="仿宋_GB2312" w:cs="仿宋_GB2312"/>
          <w:sz w:val="30"/>
          <w:szCs w:val="30"/>
          <w:u w:val="single"/>
        </w:rPr>
        <w:t></w:t>
      </w:r>
      <w:r>
        <w:rPr>
          <w:rFonts w:ascii="Calibri" w:hAnsi="Calibri" w:eastAsia="仿宋_GB2312" w:cs="宋体"/>
          <w:sz w:val="30"/>
          <w:szCs w:val="30"/>
          <w:u w:val="single"/>
        </w:rPr>
        <w:t xml:space="preserve">  </w:t>
      </w:r>
      <w:r>
        <w:rPr>
          <w:rFonts w:ascii="Calibri" w:hAnsi="Calibri" w:eastAsia="仿宋_GB2312" w:cs="宋体"/>
          <w:sz w:val="30"/>
          <w:szCs w:val="30"/>
        </w:rPr>
        <w:t xml:space="preserve"> </w:t>
      </w:r>
      <w:r>
        <w:rPr>
          <w:rFonts w:hint="eastAsia" w:ascii="Calibri" w:hAnsi="Calibri" w:eastAsia="仿宋_GB2312" w:cs="宋体"/>
          <w:sz w:val="30"/>
          <w:szCs w:val="30"/>
        </w:rPr>
        <w:t xml:space="preserve">   传真：</w:t>
      </w:r>
      <w:r>
        <w:rPr>
          <w:rFonts w:hint="eastAsia" w:ascii="仿宋_GB2312" w:hAnsi="仿宋_GB2312" w:eastAsia="仿宋_GB2312" w:cs="仿宋_GB2312"/>
          <w:sz w:val="30"/>
          <w:szCs w:val="30"/>
          <w:u w:val="single"/>
          <w:lang w:val="en-US" w:eastAsia="zh-CN"/>
        </w:rPr>
        <w:t xml:space="preserve">       /        </w:t>
      </w:r>
    </w:p>
    <w:p w14:paraId="4CF1E7E8">
      <w:pPr>
        <w:rPr>
          <w:rFonts w:ascii="仿宋_GB2312" w:hAnsi="仿宋_GB2312" w:eastAsia="仿宋_GB2312" w:cs="仿宋_GB2312"/>
          <w:sz w:val="28"/>
          <w:szCs w:val="28"/>
          <w:u w:val="single"/>
        </w:rPr>
      </w:pPr>
      <w:r>
        <w:rPr>
          <w:rFonts w:hint="eastAsia" w:ascii="Calibri" w:hAnsi="Calibri" w:eastAsia="仿宋_GB2312" w:cs="宋体"/>
          <w:sz w:val="30"/>
          <w:szCs w:val="30"/>
        </w:rPr>
        <w:t>电子信箱：</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r>
        <w:rPr>
          <w:rFonts w:hint="eastAsia" w:ascii="Calibri" w:hAnsi="Calibri" w:eastAsia="仿宋_GB2312" w:cs="宋体"/>
          <w:sz w:val="30"/>
          <w:szCs w:val="30"/>
        </w:rPr>
        <w:t>电子信箱：</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4835C4D">
      <w:pPr>
        <w:keepNext w:val="0"/>
        <w:keepLines w:val="0"/>
        <w:pageBreakBefore w:val="0"/>
        <w:widowControl w:val="0"/>
        <w:kinsoku/>
        <w:wordWrap/>
        <w:overflowPunct/>
        <w:topLinePunct w:val="0"/>
        <w:autoSpaceDE/>
        <w:autoSpaceDN/>
        <w:bidi w:val="0"/>
        <w:adjustRightInd/>
        <w:snapToGrid/>
        <w:ind w:left="5700" w:hanging="5700" w:hangingChars="1900"/>
        <w:textAlignment w:val="auto"/>
        <w:rPr>
          <w:rFonts w:hint="default" w:ascii="仿宋_GB2312" w:hAnsi="仿宋_GB2312" w:eastAsia="仿宋_GB2312" w:cs="仿宋_GB2312"/>
          <w:sz w:val="30"/>
          <w:szCs w:val="30"/>
          <w:u w:val="single"/>
          <w:lang w:val="en-US" w:eastAsia="zh-CN"/>
        </w:rPr>
      </w:pPr>
      <w:r>
        <w:rPr>
          <w:rFonts w:hint="eastAsia" w:ascii="Calibri" w:hAnsi="Calibri" w:eastAsia="仿宋_GB2312" w:cs="宋体"/>
          <w:sz w:val="30"/>
          <w:szCs w:val="30"/>
        </w:rPr>
        <w:t>开户银行：</w:t>
      </w:r>
      <w:r>
        <w:rPr>
          <w:rFonts w:hint="eastAsia" w:ascii="仿宋_GB2312" w:hAnsi="仿宋_GB2312" w:eastAsia="仿宋_GB2312" w:cs="仿宋_GB2312"/>
          <w:sz w:val="30"/>
          <w:szCs w:val="30"/>
          <w:u w:val="single"/>
        </w:rPr>
        <w:t></w:t>
      </w:r>
      <w:r>
        <w:rPr>
          <w:rFonts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Calibri" w:hAnsi="Calibri" w:eastAsia="仿宋_GB2312" w:cs="宋体"/>
          <w:sz w:val="30"/>
          <w:szCs w:val="30"/>
        </w:rPr>
        <w:t xml:space="preserve">    </w:t>
      </w:r>
      <w:r>
        <w:rPr>
          <w:rFonts w:hint="eastAsia" w:ascii="Calibri" w:hAnsi="Calibri" w:eastAsia="仿宋_GB2312" w:cs="宋体"/>
          <w:sz w:val="30"/>
          <w:szCs w:val="30"/>
          <w:lang w:val="en-US" w:eastAsia="zh-CN"/>
        </w:rPr>
        <w:t xml:space="preserve"> </w:t>
      </w:r>
      <w:r>
        <w:rPr>
          <w:rFonts w:hint="eastAsia" w:ascii="Calibri" w:hAnsi="Calibri" w:eastAsia="仿宋_GB2312" w:cs="宋体"/>
          <w:sz w:val="30"/>
          <w:szCs w:val="30"/>
        </w:rPr>
        <w:t>开户银行：</w:t>
      </w:r>
      <w:r>
        <w:rPr>
          <w:rFonts w:hint="eastAsia" w:ascii="仿宋_GB2312" w:hAnsi="仿宋_GB2312" w:eastAsia="仿宋_GB2312" w:cs="仿宋_GB2312"/>
          <w:sz w:val="30"/>
          <w:szCs w:val="30"/>
          <w:u w:val="single"/>
          <w:lang w:val="en-US" w:eastAsia="zh-CN"/>
        </w:rPr>
        <w:t xml:space="preserve">               </w:t>
      </w:r>
    </w:p>
    <w:p w14:paraId="13830B83">
      <w:pPr>
        <w:ind w:left="6900" w:hanging="6900" w:hangingChars="2300"/>
        <w:rPr>
          <w:rFonts w:hint="default" w:ascii="Calibri" w:hAnsi="Calibri" w:eastAsia="仿宋_GB2312" w:cs="宋体"/>
          <w:sz w:val="30"/>
          <w:szCs w:val="30"/>
          <w:u w:val="single"/>
          <w:lang w:val="en-US"/>
        </w:rPr>
      </w:pPr>
      <w:r>
        <w:rPr>
          <w:rFonts w:hint="eastAsia" w:ascii="Calibri" w:hAnsi="Calibri" w:eastAsia="仿宋_GB2312" w:cs="宋体"/>
          <w:sz w:val="30"/>
          <w:szCs w:val="30"/>
        </w:rPr>
        <w:t>账</w:t>
      </w:r>
      <w:r>
        <w:rPr>
          <w:rFonts w:ascii="Calibri" w:hAnsi="Calibri" w:eastAsia="仿宋_GB2312" w:cs="宋体"/>
          <w:sz w:val="30"/>
          <w:szCs w:val="30"/>
        </w:rPr>
        <w:t xml:space="preserve">    </w:t>
      </w:r>
      <w:r>
        <w:rPr>
          <w:rFonts w:hint="eastAsia" w:ascii="Calibri" w:hAnsi="Calibri" w:eastAsia="仿宋_GB2312" w:cs="宋体"/>
          <w:sz w:val="30"/>
          <w:szCs w:val="30"/>
        </w:rPr>
        <w:t>号：</w:t>
      </w:r>
      <w:r>
        <w:rPr>
          <w:rFonts w:hint="eastAsia" w:ascii="仿宋_GB2312" w:hAnsi="仿宋_GB2312" w:eastAsia="仿宋_GB2312" w:cs="仿宋_GB2312"/>
          <w:sz w:val="30"/>
          <w:szCs w:val="30"/>
          <w:u w:val="single"/>
        </w:rPr>
        <w:t></w:t>
      </w:r>
      <w:r>
        <w:rPr>
          <w:rFonts w:ascii="Calibri" w:hAnsi="Calibri" w:eastAsia="仿宋_GB2312" w:cs="宋体"/>
          <w:sz w:val="30"/>
          <w:szCs w:val="30"/>
          <w:u w:val="single"/>
        </w:rPr>
        <w:t xml:space="preserve"> </w:t>
      </w:r>
      <w:r>
        <w:rPr>
          <w:rFonts w:hint="eastAsia" w:ascii="Calibri" w:hAnsi="Calibri" w:eastAsia="仿宋_GB2312" w:cs="宋体"/>
          <w:sz w:val="30"/>
          <w:szCs w:val="30"/>
        </w:rPr>
        <w:t xml:space="preserve">   </w:t>
      </w:r>
      <w:r>
        <w:rPr>
          <w:rFonts w:hint="eastAsia" w:ascii="Calibri" w:hAnsi="Calibri" w:eastAsia="仿宋_GB2312" w:cs="宋体"/>
          <w:sz w:val="30"/>
          <w:szCs w:val="30"/>
          <w:lang w:val="en-US" w:eastAsia="zh-CN"/>
        </w:rPr>
        <w:t xml:space="preserve">        </w:t>
      </w:r>
      <w:r>
        <w:rPr>
          <w:rFonts w:hint="eastAsia" w:ascii="Calibri" w:hAnsi="Calibri" w:eastAsia="仿宋_GB2312" w:cs="宋体"/>
          <w:sz w:val="30"/>
          <w:szCs w:val="30"/>
        </w:rPr>
        <w:t>账号：</w:t>
      </w:r>
      <w:r>
        <w:rPr>
          <w:rFonts w:hint="eastAsia" w:ascii="仿宋_GB2312" w:hAnsi="仿宋_GB2312" w:eastAsia="仿宋_GB2312" w:cs="仿宋_GB2312"/>
          <w:sz w:val="30"/>
          <w:szCs w:val="30"/>
          <w:u w:val="single"/>
          <w:lang w:val="en-US" w:eastAsia="zh-CN"/>
        </w:rPr>
        <w:t xml:space="preserve">                 </w:t>
      </w:r>
    </w:p>
    <w:p w14:paraId="759E2644">
      <w:pPr>
        <w:rPr>
          <w:rFonts w:ascii="Calibri" w:hAnsi="Calibri" w:eastAsia="仿宋_GB2312" w:cs="宋体"/>
          <w:sz w:val="30"/>
          <w:szCs w:val="30"/>
          <w:u w:val="single"/>
        </w:rPr>
      </w:pPr>
    </w:p>
    <w:p w14:paraId="0BE86C53">
      <w:pPr>
        <w:pStyle w:val="20"/>
        <w:jc w:val="both"/>
      </w:pPr>
    </w:p>
    <w:p w14:paraId="1FFA698B">
      <w:pPr>
        <w:pStyle w:val="12"/>
        <w:bidi w:val="0"/>
      </w:pPr>
    </w:p>
    <w:sectPr>
      <w:headerReference r:id="rId3" w:type="default"/>
      <w:footerReference r:id="rId5" w:type="default"/>
      <w:headerReference r:id="rId4" w:type="even"/>
      <w:footerReference r:id="rId6" w:type="even"/>
      <w:pgSz w:w="11906" w:h="16838"/>
      <w:pgMar w:top="2098" w:right="1079" w:bottom="1984" w:left="13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1A330">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66F5B6">
                          <w:pPr>
                            <w:pStyle w:val="16"/>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0466F5B6">
                    <w:pPr>
                      <w:pStyle w:val="16"/>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AA607">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77D5C2">
                          <w:pPr>
                            <w:pStyle w:val="16"/>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6877D5C2">
                    <w:pPr>
                      <w:pStyle w:val="16"/>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3A27D">
    <w:pPr>
      <w:pStyle w:val="1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9DE6E">
    <w:pPr>
      <w:pStyle w:val="1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0B2679"/>
    <w:multiLevelType w:val="singleLevel"/>
    <w:tmpl w:val="9C0B2679"/>
    <w:lvl w:ilvl="0" w:tentative="0">
      <w:start w:val="1"/>
      <w:numFmt w:val="decimal"/>
      <w:suff w:val="space"/>
      <w:lvlText w:val="%1."/>
      <w:lvlJc w:val="left"/>
    </w:lvl>
  </w:abstractNum>
  <w:abstractNum w:abstractNumId="1">
    <w:nsid w:val="513506A7"/>
    <w:multiLevelType w:val="singleLevel"/>
    <w:tmpl w:val="513506A7"/>
    <w:lvl w:ilvl="0" w:tentative="0">
      <w:start w:val="3"/>
      <w:numFmt w:val="chineseCounting"/>
      <w:suff w:val="nothing"/>
      <w:lvlText w:val="%1、"/>
      <w:lvlJc w:val="left"/>
      <w:rPr>
        <w:rFonts w:hint="eastAsia"/>
      </w:rPr>
    </w:lvl>
  </w:abstractNum>
  <w:abstractNum w:abstractNumId="2">
    <w:nsid w:val="70451DBA"/>
    <w:multiLevelType w:val="singleLevel"/>
    <w:tmpl w:val="70451DBA"/>
    <w:lvl w:ilvl="0" w:tentative="0">
      <w:start w:val="1"/>
      <w:numFmt w:val="decimal"/>
      <w:suff w:val="space"/>
      <w:lvlText w:val="%1."/>
      <w:lvlJc w:val="left"/>
    </w:lvl>
  </w:abstractNum>
  <w:abstractNum w:abstractNumId="3">
    <w:nsid w:val="761A1B44"/>
    <w:multiLevelType w:val="singleLevel"/>
    <w:tmpl w:val="761A1B44"/>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3F37C4"/>
    <w:rsid w:val="01FF1B8D"/>
    <w:rsid w:val="05046312"/>
    <w:rsid w:val="05465388"/>
    <w:rsid w:val="0D5F347D"/>
    <w:rsid w:val="106946FA"/>
    <w:rsid w:val="106B5E71"/>
    <w:rsid w:val="175F3308"/>
    <w:rsid w:val="19F427C1"/>
    <w:rsid w:val="1EC63C8A"/>
    <w:rsid w:val="1F2B4A14"/>
    <w:rsid w:val="1F65461F"/>
    <w:rsid w:val="238904E4"/>
    <w:rsid w:val="23E10F23"/>
    <w:rsid w:val="27DC037F"/>
    <w:rsid w:val="297A3218"/>
    <w:rsid w:val="29811226"/>
    <w:rsid w:val="2DFB7D05"/>
    <w:rsid w:val="2E005DE5"/>
    <w:rsid w:val="394A0EC1"/>
    <w:rsid w:val="3C9B127F"/>
    <w:rsid w:val="3D3B23B2"/>
    <w:rsid w:val="3ED2798E"/>
    <w:rsid w:val="3F4523E7"/>
    <w:rsid w:val="414B7535"/>
    <w:rsid w:val="421D0174"/>
    <w:rsid w:val="46BF4F94"/>
    <w:rsid w:val="476D77C3"/>
    <w:rsid w:val="477C1FD1"/>
    <w:rsid w:val="48A9146E"/>
    <w:rsid w:val="4CCA4162"/>
    <w:rsid w:val="4F9D293C"/>
    <w:rsid w:val="50BE2104"/>
    <w:rsid w:val="533F37C4"/>
    <w:rsid w:val="5661723C"/>
    <w:rsid w:val="63F41634"/>
    <w:rsid w:val="6F117449"/>
    <w:rsid w:val="73171838"/>
    <w:rsid w:val="73692733"/>
    <w:rsid w:val="775F164A"/>
    <w:rsid w:val="784516FC"/>
    <w:rsid w:val="7A3832A9"/>
    <w:rsid w:val="7C7F3FAA"/>
    <w:rsid w:val="7D080444"/>
    <w:rsid w:val="7DE63A7B"/>
    <w:rsid w:val="7F5A53F2"/>
    <w:rsid w:val="7FB12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4">
    <w:name w:val="heading 2"/>
    <w:next w:val="1"/>
    <w:link w:val="29"/>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5">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6">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7">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8">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9">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10">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1">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Body Text First Indent 2"/>
    <w:qFormat/>
    <w:uiPriority w:val="99"/>
    <w:pPr>
      <w:widowControl/>
      <w:spacing w:before="100" w:beforeAutospacing="1" w:after="100" w:afterAutospacing="1"/>
      <w:ind w:firstLine="645"/>
      <w:jc w:val="both"/>
    </w:pPr>
    <w:rPr>
      <w:rFonts w:ascii="楷体_GB2312" w:hAnsi="Calibri" w:eastAsia="楷体_GB2312" w:cs="宋体"/>
      <w:kern w:val="2"/>
      <w:sz w:val="24"/>
      <w:szCs w:val="24"/>
      <w:lang w:val="en-US" w:eastAsia="zh-CN" w:bidi="ar-SA"/>
    </w:rPr>
  </w:style>
  <w:style w:type="paragraph" w:styleId="1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3">
    <w:name w:val="Body Text Indent"/>
    <w:next w:val="14"/>
    <w:qFormat/>
    <w:uiPriority w:val="0"/>
    <w:pPr>
      <w:widowControl w:val="0"/>
      <w:ind w:firstLine="645"/>
      <w:jc w:val="both"/>
    </w:pPr>
    <w:rPr>
      <w:rFonts w:ascii="楷体_GB2312" w:hAnsi="Calibri" w:eastAsia="楷体_GB2312" w:cs="宋体"/>
      <w:kern w:val="2"/>
      <w:sz w:val="32"/>
      <w:szCs w:val="21"/>
      <w:lang w:val="en-US" w:eastAsia="zh-CN" w:bidi="ar-SA"/>
    </w:rPr>
  </w:style>
  <w:style w:type="paragraph" w:styleId="14">
    <w:name w:val="envelope return"/>
    <w:qFormat/>
    <w:uiPriority w:val="99"/>
    <w:pPr>
      <w:widowControl/>
      <w:jc w:val="both"/>
    </w:pPr>
    <w:rPr>
      <w:rFonts w:ascii="Calibri" w:hAnsi="Calibri" w:eastAsia="宋体" w:cs="宋体"/>
      <w:kern w:val="0"/>
      <w:sz w:val="22"/>
      <w:szCs w:val="21"/>
      <w:lang w:val="en-US" w:eastAsia="en-US" w:bidi="ar-SA"/>
    </w:rPr>
  </w:style>
  <w:style w:type="paragraph" w:styleId="15">
    <w:name w:val="Date"/>
    <w:next w:val="1"/>
    <w:qFormat/>
    <w:uiPriority w:val="99"/>
    <w:pPr>
      <w:widowControl w:val="0"/>
      <w:ind w:left="100" w:leftChars="2500"/>
      <w:jc w:val="both"/>
    </w:pPr>
    <w:rPr>
      <w:rFonts w:ascii="Calibri" w:hAnsi="Calibri" w:eastAsia="宋体" w:cs="宋体"/>
      <w:kern w:val="2"/>
      <w:sz w:val="21"/>
      <w:szCs w:val="21"/>
      <w:lang w:val="en-US" w:eastAsia="zh-CN" w:bidi="ar-SA"/>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next w:val="1"/>
    <w:qFormat/>
    <w:uiPriority w:val="99"/>
    <w:pPr>
      <w:widowControl w:val="0"/>
      <w:jc w:val="both"/>
    </w:pPr>
    <w:rPr>
      <w:rFonts w:ascii="Calibri" w:hAnsi="Calibri" w:eastAsia="宋体" w:cs="宋体"/>
      <w:kern w:val="2"/>
      <w:sz w:val="21"/>
      <w:szCs w:val="21"/>
      <w:lang w:val="en-US" w:eastAsia="zh-CN" w:bidi="ar-SA"/>
    </w:rPr>
  </w:style>
  <w:style w:type="paragraph" w:styleId="19">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20">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qFormat/>
    <w:uiPriority w:val="0"/>
    <w:rPr>
      <w:color w:val="0000FF"/>
      <w:u w:val="single"/>
    </w:rPr>
  </w:style>
  <w:style w:type="paragraph" w:customStyle="1" w:styleId="25">
    <w:name w:val="主送对象"/>
    <w:next w:val="1"/>
    <w:qFormat/>
    <w:uiPriority w:val="0"/>
    <w:pPr>
      <w:spacing w:line="560" w:lineRule="exact"/>
    </w:pPr>
    <w:rPr>
      <w:rFonts w:ascii="Times New Roman" w:hAnsi="Times New Roman" w:eastAsia="仿宋_GB2312" w:cs="仿宋_GB2312"/>
      <w:sz w:val="32"/>
      <w:szCs w:val="32"/>
    </w:rPr>
  </w:style>
  <w:style w:type="paragraph" w:customStyle="1" w:styleId="26">
    <w:name w:val="附录标题"/>
    <w:next w:val="1"/>
    <w:qFormat/>
    <w:uiPriority w:val="0"/>
    <w:pPr>
      <w:overflowPunct w:val="0"/>
      <w:topLinePunct/>
      <w:spacing w:line="560" w:lineRule="exact"/>
      <w:jc w:val="left"/>
      <w:outlineLvl w:val="0"/>
    </w:pPr>
    <w:rPr>
      <w:rFonts w:ascii="黑体" w:hAnsi="黑体" w:eastAsia="黑体" w:cs="黑体"/>
      <w:sz w:val="32"/>
      <w:szCs w:val="32"/>
    </w:rPr>
  </w:style>
  <w:style w:type="paragraph" w:customStyle="1" w:styleId="27">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paragraph" w:customStyle="1" w:styleId="28">
    <w:name w:val="表格标题"/>
    <w:next w:val="1"/>
    <w:qFormat/>
    <w:uiPriority w:val="0"/>
    <w:pPr>
      <w:overflowPunct w:val="0"/>
      <w:topLinePunct/>
      <w:spacing w:line="560" w:lineRule="exact"/>
      <w:jc w:val="center"/>
      <w:outlineLvl w:val="9"/>
    </w:pPr>
    <w:rPr>
      <w:rFonts w:ascii="Times New Roman" w:hAnsi="Times New Roman" w:eastAsia="仿宋_GB2312" w:cs="仿宋_GB2312"/>
      <w:spacing w:val="-6"/>
      <w:kern w:val="0"/>
      <w:sz w:val="32"/>
      <w:szCs w:val="32"/>
    </w:rPr>
  </w:style>
  <w:style w:type="character" w:customStyle="1" w:styleId="29">
    <w:name w:val="标题 2 Char"/>
    <w:link w:val="4"/>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69</Words>
  <Characters>69</Characters>
  <Lines>0</Lines>
  <Paragraphs>0</Paragraphs>
  <TotalTime>28</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2026-07-22T07:31:00Z</dcterms:created>
  <dc:creator>7_Xiang</dc:creator>
  <cp:lastModifiedBy>小黄鸡</cp:lastModifiedBy>
  <dcterms:modified xsi:type="dcterms:W3CDTF">2026-10-27T07:17:17Z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4AE2B7DCDD644BBB923607DEDE45F616_13</vt:lpwstr>
  </property>
  <property fmtid="{D5CDD505-2E9C-101B-9397-08002B2CF9AE}" pid="4" name="KSOTemplateDocerSaveRecord">
    <vt:lpwstr>eyJoZGlkIjoiZmExMzNkNjI2MTQ0NTY0MWQ2MTJlOGJmODFkYTZiNzEiLCJ1c2VySWQiOiI0MDQ1MDE3MDkifQ==</vt:lpwstr>
  </property>
</Properties>
</file>